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BDA" w:rsidRPr="0040655F" w:rsidRDefault="00EC1BDA" w:rsidP="00EC1BDA">
      <w:pPr>
        <w:pStyle w:val="Heading2"/>
        <w:rPr>
          <w:i/>
          <w:sz w:val="28"/>
          <w:szCs w:val="28"/>
        </w:rPr>
      </w:pPr>
      <w:bookmarkStart w:id="0" w:name="_GoBack"/>
      <w:bookmarkEnd w:id="0"/>
      <w:r w:rsidRPr="0040655F">
        <w:rPr>
          <w:i/>
          <w:sz w:val="28"/>
          <w:szCs w:val="28"/>
        </w:rPr>
        <w:t>Projekts</w:t>
      </w:r>
    </w:p>
    <w:p w:rsidR="00EC1BDA" w:rsidRPr="0040655F" w:rsidRDefault="00EC1BDA" w:rsidP="00EC1BDA">
      <w:pPr>
        <w:tabs>
          <w:tab w:val="left" w:pos="6804"/>
        </w:tabs>
        <w:spacing w:after="0" w:line="240" w:lineRule="auto"/>
        <w:rPr>
          <w:rFonts w:ascii="Times New Roman" w:hAnsi="Times New Roman" w:cs="Times New Roman"/>
          <w:sz w:val="28"/>
          <w:szCs w:val="28"/>
        </w:rPr>
      </w:pPr>
    </w:p>
    <w:p w:rsidR="00EC1BDA" w:rsidRPr="002A2C8A" w:rsidRDefault="00EC1BDA" w:rsidP="00EC1BDA">
      <w:pPr>
        <w:pStyle w:val="Title"/>
        <w:outlineLvl w:val="0"/>
        <w:rPr>
          <w:sz w:val="28"/>
          <w:szCs w:val="28"/>
        </w:rPr>
      </w:pPr>
      <w:r w:rsidRPr="002A2C8A">
        <w:rPr>
          <w:sz w:val="28"/>
          <w:szCs w:val="28"/>
        </w:rPr>
        <w:t>LATVIJAS REPUBLIKAS MINISTRU KABINETS</w:t>
      </w:r>
    </w:p>
    <w:p w:rsidR="00EC1BDA" w:rsidRPr="0040655F" w:rsidRDefault="00EC1BDA" w:rsidP="00EC1BDA">
      <w:pPr>
        <w:tabs>
          <w:tab w:val="left" w:pos="6804"/>
        </w:tabs>
        <w:spacing w:after="0" w:line="240" w:lineRule="auto"/>
        <w:rPr>
          <w:rFonts w:ascii="Times New Roman" w:hAnsi="Times New Roman" w:cs="Times New Roman"/>
          <w:sz w:val="28"/>
          <w:szCs w:val="28"/>
        </w:rPr>
      </w:pPr>
    </w:p>
    <w:p w:rsidR="00B27A0D" w:rsidRDefault="00B27A0D">
      <w:pPr>
        <w:tabs>
          <w:tab w:val="left" w:pos="6804"/>
        </w:tabs>
        <w:spacing w:after="0" w:line="240" w:lineRule="auto"/>
        <w:rPr>
          <w:rFonts w:ascii="Times New Roman" w:hAnsi="Times New Roman" w:cs="Times New Roman"/>
          <w:sz w:val="28"/>
          <w:szCs w:val="28"/>
        </w:rPr>
      </w:pPr>
    </w:p>
    <w:p w:rsidR="00B27A0D" w:rsidRDefault="00052141">
      <w:pPr>
        <w:spacing w:after="0" w:line="252" w:lineRule="auto"/>
        <w:rPr>
          <w:rFonts w:ascii="Times New Roman" w:hAnsi="Times New Roman" w:cs="Times New Roman"/>
          <w:sz w:val="28"/>
          <w:szCs w:val="28"/>
        </w:rPr>
      </w:pPr>
      <w:r>
        <w:rPr>
          <w:rFonts w:ascii="Times New Roman" w:hAnsi="Times New Roman" w:cs="Times New Roman"/>
          <w:sz w:val="28"/>
          <w:szCs w:val="28"/>
        </w:rPr>
        <w:t xml:space="preserve">2014.gada ___. 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C1BDA">
        <w:rPr>
          <w:rFonts w:ascii="Times New Roman" w:hAnsi="Times New Roman" w:cs="Times New Roman"/>
          <w:sz w:val="28"/>
          <w:szCs w:val="28"/>
        </w:rPr>
        <w:t>N</w:t>
      </w:r>
      <w:r w:rsidR="00EC1BDA" w:rsidRPr="009351B4">
        <w:rPr>
          <w:rFonts w:ascii="Times New Roman" w:hAnsi="Times New Roman" w:cs="Times New Roman"/>
          <w:sz w:val="28"/>
          <w:szCs w:val="28"/>
        </w:rPr>
        <w:t>oteikumi Nr.___</w:t>
      </w:r>
    </w:p>
    <w:p w:rsidR="00B27A0D" w:rsidRDefault="00052141">
      <w:pPr>
        <w:spacing w:after="0" w:line="252" w:lineRule="auto"/>
        <w:rPr>
          <w:rFonts w:ascii="Times New Roman" w:hAnsi="Times New Roman"/>
          <w:sz w:val="28"/>
        </w:rPr>
      </w:pPr>
      <w:r>
        <w:rPr>
          <w:rFonts w:ascii="Times New Roman" w:hAnsi="Times New Roman" w:cs="Times New Roman"/>
          <w:sz w:val="28"/>
          <w:szCs w:val="28"/>
        </w:rPr>
        <w:t>Rīgā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C1BDA" w:rsidRPr="009351B4">
        <w:rPr>
          <w:rFonts w:ascii="Times New Roman" w:hAnsi="Times New Roman" w:cs="Times New Roman"/>
          <w:sz w:val="28"/>
          <w:szCs w:val="28"/>
        </w:rPr>
        <w:t>(prot. Nr.__ __ § )</w:t>
      </w:r>
    </w:p>
    <w:p w:rsidR="00314C53" w:rsidRPr="003725B4" w:rsidRDefault="00314C53" w:rsidP="00314C53">
      <w:pPr>
        <w:pStyle w:val="tv213"/>
        <w:tabs>
          <w:tab w:val="left" w:pos="1701"/>
        </w:tabs>
        <w:spacing w:before="0" w:line="240" w:lineRule="auto"/>
        <w:ind w:firstLine="709"/>
        <w:rPr>
          <w:color w:val="auto"/>
          <w:sz w:val="28"/>
          <w:szCs w:val="28"/>
        </w:rPr>
      </w:pPr>
    </w:p>
    <w:p w:rsidR="00E80C8E" w:rsidRPr="003725B4" w:rsidRDefault="00E80C8E" w:rsidP="007C6EBB">
      <w:pPr>
        <w:pStyle w:val="tv2078792"/>
        <w:spacing w:after="0"/>
        <w:rPr>
          <w:color w:val="auto"/>
        </w:rPr>
      </w:pPr>
      <w:bookmarkStart w:id="1" w:name="OLE_LINK3"/>
      <w:bookmarkStart w:id="2" w:name="OLE_LINK4"/>
      <w:r w:rsidRPr="003725B4">
        <w:rPr>
          <w:color w:val="auto"/>
        </w:rPr>
        <w:t>Noteikumi par Eiropas Trešo valstu valstspiederīgo integrācijas fonda 201</w:t>
      </w:r>
      <w:r w:rsidR="00D210B5" w:rsidRPr="003725B4">
        <w:rPr>
          <w:color w:val="auto"/>
        </w:rPr>
        <w:t>3</w:t>
      </w:r>
      <w:r w:rsidRPr="003725B4">
        <w:rPr>
          <w:color w:val="auto"/>
        </w:rPr>
        <w:t>.gada programmas aktivitāšu īstenošanu</w:t>
      </w:r>
    </w:p>
    <w:bookmarkEnd w:id="1"/>
    <w:bookmarkEnd w:id="2"/>
    <w:p w:rsidR="00314C53" w:rsidRPr="003725B4" w:rsidRDefault="00314C53" w:rsidP="00314C53">
      <w:pPr>
        <w:pStyle w:val="tv213"/>
        <w:tabs>
          <w:tab w:val="left" w:pos="1701"/>
        </w:tabs>
        <w:spacing w:before="0" w:line="240" w:lineRule="auto"/>
        <w:ind w:firstLine="709"/>
        <w:rPr>
          <w:color w:val="auto"/>
          <w:sz w:val="28"/>
          <w:szCs w:val="28"/>
        </w:rPr>
      </w:pPr>
    </w:p>
    <w:p w:rsidR="00314C53" w:rsidRPr="003725B4" w:rsidRDefault="00E80C8E" w:rsidP="007C6EBB">
      <w:pPr>
        <w:pStyle w:val="tv9008792"/>
        <w:spacing w:after="0" w:line="240" w:lineRule="auto"/>
        <w:ind w:firstLine="0"/>
        <w:rPr>
          <w:i w:val="0"/>
          <w:color w:val="auto"/>
          <w:sz w:val="28"/>
          <w:szCs w:val="28"/>
        </w:rPr>
      </w:pPr>
      <w:r w:rsidRPr="003725B4">
        <w:rPr>
          <w:i w:val="0"/>
          <w:color w:val="auto"/>
          <w:sz w:val="28"/>
          <w:szCs w:val="28"/>
        </w:rPr>
        <w:t xml:space="preserve">Izdoti saskaņā ar </w:t>
      </w:r>
    </w:p>
    <w:p w:rsidR="00314C53" w:rsidRPr="003725B4" w:rsidRDefault="00E80C8E" w:rsidP="007C6EBB">
      <w:pPr>
        <w:pStyle w:val="tv9008792"/>
        <w:spacing w:after="0" w:line="240" w:lineRule="auto"/>
        <w:ind w:firstLine="0"/>
        <w:rPr>
          <w:i w:val="0"/>
          <w:color w:val="auto"/>
          <w:sz w:val="28"/>
          <w:szCs w:val="28"/>
        </w:rPr>
      </w:pPr>
      <w:r w:rsidRPr="003725B4">
        <w:rPr>
          <w:i w:val="0"/>
          <w:color w:val="auto"/>
          <w:sz w:val="28"/>
          <w:szCs w:val="28"/>
        </w:rPr>
        <w:t xml:space="preserve">Vispārīgās programmas </w:t>
      </w:r>
      <w:r w:rsidR="00D745A1" w:rsidRPr="003725B4">
        <w:rPr>
          <w:i w:val="0"/>
          <w:color w:val="auto"/>
          <w:sz w:val="28"/>
          <w:szCs w:val="28"/>
        </w:rPr>
        <w:t>„</w:t>
      </w:r>
      <w:r w:rsidRPr="003725B4">
        <w:rPr>
          <w:i w:val="0"/>
          <w:color w:val="auto"/>
          <w:sz w:val="28"/>
          <w:szCs w:val="28"/>
        </w:rPr>
        <w:t xml:space="preserve">Solidaritāte un </w:t>
      </w:r>
    </w:p>
    <w:p w:rsidR="00755372" w:rsidRPr="003725B4" w:rsidRDefault="00E80C8E" w:rsidP="007C6EBB">
      <w:pPr>
        <w:pStyle w:val="tv9008792"/>
        <w:spacing w:after="0" w:line="240" w:lineRule="auto"/>
        <w:ind w:firstLine="0"/>
        <w:rPr>
          <w:i w:val="0"/>
          <w:color w:val="auto"/>
          <w:sz w:val="28"/>
          <w:szCs w:val="28"/>
        </w:rPr>
      </w:pPr>
      <w:r w:rsidRPr="003725B4">
        <w:rPr>
          <w:i w:val="0"/>
          <w:color w:val="auto"/>
          <w:sz w:val="28"/>
          <w:szCs w:val="28"/>
        </w:rPr>
        <w:t>migrācijas plūsmu pārvaldība</w:t>
      </w:r>
      <w:r w:rsidR="00D745A1" w:rsidRPr="003725B4">
        <w:rPr>
          <w:i w:val="0"/>
          <w:color w:val="auto"/>
          <w:sz w:val="28"/>
          <w:szCs w:val="28"/>
        </w:rPr>
        <w:t>”</w:t>
      </w:r>
      <w:r w:rsidRPr="003725B4">
        <w:rPr>
          <w:i w:val="0"/>
          <w:color w:val="auto"/>
          <w:sz w:val="28"/>
          <w:szCs w:val="28"/>
        </w:rPr>
        <w:t xml:space="preserve"> ietvaros </w:t>
      </w:r>
    </w:p>
    <w:p w:rsidR="00314C53" w:rsidRPr="003725B4" w:rsidRDefault="00E80C8E" w:rsidP="007C6EBB">
      <w:pPr>
        <w:pStyle w:val="tv9008792"/>
        <w:spacing w:after="0" w:line="240" w:lineRule="auto"/>
        <w:ind w:firstLine="0"/>
        <w:rPr>
          <w:i w:val="0"/>
          <w:color w:val="auto"/>
          <w:sz w:val="28"/>
          <w:szCs w:val="28"/>
        </w:rPr>
      </w:pPr>
      <w:r w:rsidRPr="003725B4">
        <w:rPr>
          <w:i w:val="0"/>
          <w:color w:val="auto"/>
          <w:sz w:val="28"/>
          <w:szCs w:val="28"/>
        </w:rPr>
        <w:t xml:space="preserve">izveidoto fondu vadības likuma </w:t>
      </w:r>
    </w:p>
    <w:p w:rsidR="00E80C8E" w:rsidRPr="003725B4" w:rsidRDefault="00E80C8E" w:rsidP="007C6EBB">
      <w:pPr>
        <w:pStyle w:val="tv9008792"/>
        <w:spacing w:after="0" w:line="240" w:lineRule="auto"/>
        <w:ind w:firstLine="0"/>
        <w:rPr>
          <w:i w:val="0"/>
          <w:color w:val="auto"/>
          <w:sz w:val="28"/>
          <w:szCs w:val="28"/>
        </w:rPr>
      </w:pPr>
      <w:r w:rsidRPr="003725B4">
        <w:rPr>
          <w:i w:val="0"/>
          <w:color w:val="auto"/>
          <w:sz w:val="28"/>
          <w:szCs w:val="28"/>
        </w:rPr>
        <w:t>14.panta 3.punktu</w:t>
      </w:r>
    </w:p>
    <w:p w:rsidR="00703864" w:rsidRPr="003725B4" w:rsidRDefault="00703864" w:rsidP="00703864">
      <w:pPr>
        <w:pStyle w:val="tv213"/>
        <w:tabs>
          <w:tab w:val="left" w:pos="1701"/>
        </w:tabs>
        <w:spacing w:before="0" w:line="240" w:lineRule="auto"/>
        <w:ind w:firstLine="709"/>
        <w:rPr>
          <w:color w:val="auto"/>
          <w:sz w:val="24"/>
          <w:szCs w:val="28"/>
        </w:rPr>
      </w:pPr>
      <w:bookmarkStart w:id="3" w:name="435715"/>
    </w:p>
    <w:p w:rsidR="00E80C8E" w:rsidRPr="003725B4" w:rsidRDefault="00E80C8E" w:rsidP="00052141">
      <w:pPr>
        <w:pStyle w:val="tv212"/>
        <w:spacing w:before="0" w:line="240" w:lineRule="auto"/>
        <w:rPr>
          <w:color w:val="auto"/>
          <w:sz w:val="28"/>
          <w:szCs w:val="28"/>
        </w:rPr>
      </w:pPr>
      <w:r w:rsidRPr="003725B4">
        <w:rPr>
          <w:color w:val="auto"/>
          <w:sz w:val="28"/>
          <w:szCs w:val="28"/>
        </w:rPr>
        <w:t>I. Vispārīgie jautājumi</w:t>
      </w:r>
      <w:bookmarkEnd w:id="3"/>
    </w:p>
    <w:p w:rsidR="00B27A0D" w:rsidRDefault="00B27A0D">
      <w:pPr>
        <w:pStyle w:val="tv213"/>
        <w:tabs>
          <w:tab w:val="left" w:pos="1701"/>
        </w:tabs>
        <w:spacing w:before="0" w:line="240" w:lineRule="auto"/>
        <w:ind w:firstLine="709"/>
        <w:rPr>
          <w:color w:val="auto"/>
          <w:sz w:val="24"/>
          <w:szCs w:val="28"/>
        </w:rPr>
      </w:pPr>
      <w:bookmarkStart w:id="4" w:name="p1"/>
      <w:bookmarkEnd w:id="4"/>
    </w:p>
    <w:p w:rsidR="00434FAD" w:rsidRPr="003725B4" w:rsidRDefault="00E80C8E" w:rsidP="002F66F7">
      <w:pPr>
        <w:pStyle w:val="tv213"/>
        <w:numPr>
          <w:ilvl w:val="0"/>
          <w:numId w:val="22"/>
        </w:numPr>
        <w:tabs>
          <w:tab w:val="left" w:pos="1134"/>
        </w:tabs>
        <w:spacing w:before="0" w:after="120" w:line="240" w:lineRule="auto"/>
        <w:ind w:left="426" w:hanging="426"/>
        <w:rPr>
          <w:color w:val="auto"/>
          <w:sz w:val="28"/>
          <w:szCs w:val="28"/>
        </w:rPr>
      </w:pPr>
      <w:r w:rsidRPr="003725B4">
        <w:rPr>
          <w:color w:val="auto"/>
          <w:sz w:val="28"/>
          <w:szCs w:val="28"/>
        </w:rPr>
        <w:t xml:space="preserve">Noteikumi nosaka: </w:t>
      </w:r>
    </w:p>
    <w:p w:rsidR="00B27A0D" w:rsidRDefault="00E80C8E">
      <w:pPr>
        <w:pStyle w:val="tv213"/>
        <w:numPr>
          <w:ilvl w:val="1"/>
          <w:numId w:val="24"/>
        </w:numPr>
        <w:tabs>
          <w:tab w:val="left" w:pos="1134"/>
        </w:tabs>
        <w:spacing w:before="0" w:after="120" w:line="240" w:lineRule="auto"/>
        <w:ind w:left="0" w:firstLine="426"/>
        <w:rPr>
          <w:color w:val="auto"/>
          <w:sz w:val="28"/>
          <w:szCs w:val="28"/>
        </w:rPr>
      </w:pPr>
      <w:r w:rsidRPr="003725B4">
        <w:rPr>
          <w:color w:val="auto"/>
          <w:sz w:val="28"/>
          <w:szCs w:val="28"/>
        </w:rPr>
        <w:t>Eiropas Trešo valstu valstspiederīgo integrācijas fonda (</w:t>
      </w:r>
      <w:r w:rsidR="008146BC" w:rsidRPr="003725B4">
        <w:rPr>
          <w:color w:val="auto"/>
          <w:sz w:val="28"/>
          <w:szCs w:val="28"/>
        </w:rPr>
        <w:t>turpmāk –</w:t>
      </w:r>
      <w:r w:rsidRPr="003725B4">
        <w:rPr>
          <w:color w:val="auto"/>
          <w:sz w:val="28"/>
          <w:szCs w:val="28"/>
        </w:rPr>
        <w:t xml:space="preserve"> fonds) 201</w:t>
      </w:r>
      <w:r w:rsidR="00D210B5" w:rsidRPr="003725B4">
        <w:rPr>
          <w:color w:val="auto"/>
          <w:sz w:val="28"/>
          <w:szCs w:val="28"/>
        </w:rPr>
        <w:t>3</w:t>
      </w:r>
      <w:r w:rsidRPr="003725B4">
        <w:rPr>
          <w:color w:val="auto"/>
          <w:sz w:val="28"/>
          <w:szCs w:val="28"/>
        </w:rPr>
        <w:t>.gada programmas projektu konkursu organizēšanas kārtību</w:t>
      </w:r>
      <w:r w:rsidR="008146BC" w:rsidRPr="003725B4">
        <w:rPr>
          <w:color w:val="auto"/>
          <w:sz w:val="28"/>
          <w:szCs w:val="28"/>
        </w:rPr>
        <w:t xml:space="preserve"> šādās aktivitātēs</w:t>
      </w:r>
      <w:r w:rsidRPr="003725B4">
        <w:rPr>
          <w:color w:val="auto"/>
          <w:sz w:val="28"/>
          <w:szCs w:val="28"/>
        </w:rPr>
        <w:t xml:space="preserve">: </w:t>
      </w:r>
    </w:p>
    <w:p w:rsidR="00434FAD" w:rsidRPr="003725B4" w:rsidRDefault="00EB3166" w:rsidP="002F66F7">
      <w:pPr>
        <w:pStyle w:val="tv213"/>
        <w:numPr>
          <w:ilvl w:val="2"/>
          <w:numId w:val="25"/>
        </w:numPr>
        <w:tabs>
          <w:tab w:val="left" w:pos="1134"/>
          <w:tab w:val="left" w:pos="1701"/>
        </w:tabs>
        <w:spacing w:before="0" w:after="120" w:line="240" w:lineRule="auto"/>
        <w:ind w:left="0" w:firstLine="851"/>
        <w:rPr>
          <w:color w:val="auto"/>
          <w:sz w:val="28"/>
          <w:szCs w:val="28"/>
        </w:rPr>
      </w:pPr>
      <w:r w:rsidRPr="003725B4">
        <w:rPr>
          <w:color w:val="auto"/>
          <w:sz w:val="28"/>
          <w:szCs w:val="28"/>
        </w:rPr>
        <w:t>1.</w:t>
      </w:r>
      <w:r w:rsidR="00B1339C" w:rsidRPr="003725B4">
        <w:rPr>
          <w:color w:val="auto"/>
          <w:sz w:val="28"/>
          <w:szCs w:val="28"/>
        </w:rPr>
        <w:t>”</w:t>
      </w:r>
      <w:r w:rsidR="004B015E" w:rsidRPr="003725B4">
        <w:rPr>
          <w:color w:val="auto"/>
          <w:sz w:val="28"/>
          <w:szCs w:val="28"/>
        </w:rPr>
        <w:t>a</w:t>
      </w:r>
      <w:r w:rsidR="00B1339C" w:rsidRPr="003725B4">
        <w:rPr>
          <w:color w:val="auto"/>
          <w:sz w:val="28"/>
          <w:szCs w:val="28"/>
        </w:rPr>
        <w:t>”</w:t>
      </w:r>
      <w:r w:rsidR="004B015E" w:rsidRPr="003725B4">
        <w:rPr>
          <w:color w:val="auto"/>
          <w:sz w:val="28"/>
          <w:szCs w:val="28"/>
        </w:rPr>
        <w:t> aktivitāt</w:t>
      </w:r>
      <w:r w:rsidR="00E80C8E" w:rsidRPr="003725B4">
        <w:rPr>
          <w:color w:val="auto"/>
          <w:sz w:val="28"/>
          <w:szCs w:val="28"/>
        </w:rPr>
        <w:t xml:space="preserve">ē </w:t>
      </w:r>
      <w:r w:rsidR="009778E9" w:rsidRPr="003725B4">
        <w:rPr>
          <w:color w:val="auto"/>
          <w:sz w:val="28"/>
          <w:szCs w:val="28"/>
        </w:rPr>
        <w:t>„</w:t>
      </w:r>
      <w:r w:rsidR="00B1339C" w:rsidRPr="003725B4">
        <w:rPr>
          <w:bCs/>
          <w:color w:val="auto"/>
          <w:sz w:val="28"/>
          <w:szCs w:val="28"/>
        </w:rPr>
        <w:t xml:space="preserve">Valodas un </w:t>
      </w:r>
      <w:r w:rsidR="00AD1B1F">
        <w:rPr>
          <w:bCs/>
          <w:color w:val="auto"/>
          <w:sz w:val="28"/>
          <w:szCs w:val="28"/>
        </w:rPr>
        <w:t>adaptācijas programmu attīstība</w:t>
      </w:r>
      <w:r w:rsidR="00B1339C" w:rsidRPr="003725B4">
        <w:rPr>
          <w:bCs/>
          <w:color w:val="auto"/>
          <w:sz w:val="28"/>
          <w:szCs w:val="28"/>
        </w:rPr>
        <w:t xml:space="preserve"> trešo valstu pilsoņu integrācijai un saliedētas sabiedrības veidošanai”</w:t>
      </w:r>
      <w:r w:rsidR="00B1339C" w:rsidRPr="003725B4">
        <w:rPr>
          <w:bCs/>
          <w:color w:val="auto"/>
          <w:sz w:val="18"/>
          <w:szCs w:val="18"/>
        </w:rPr>
        <w:t xml:space="preserve"> </w:t>
      </w:r>
      <w:r w:rsidR="00E80C8E" w:rsidRPr="003725B4">
        <w:rPr>
          <w:color w:val="auto"/>
          <w:sz w:val="28"/>
          <w:szCs w:val="28"/>
        </w:rPr>
        <w:t>(</w:t>
      </w:r>
      <w:r w:rsidR="008146BC" w:rsidRPr="003725B4">
        <w:rPr>
          <w:color w:val="auto"/>
          <w:sz w:val="28"/>
          <w:szCs w:val="28"/>
        </w:rPr>
        <w:t>turpmāk –</w:t>
      </w:r>
      <w:r w:rsidR="00E80C8E" w:rsidRPr="003725B4">
        <w:rPr>
          <w:color w:val="auto"/>
          <w:sz w:val="28"/>
          <w:szCs w:val="28"/>
        </w:rPr>
        <w:t xml:space="preserve"> 1.</w:t>
      </w:r>
      <w:r w:rsidR="009778E9" w:rsidRPr="003725B4">
        <w:rPr>
          <w:color w:val="auto"/>
          <w:sz w:val="28"/>
          <w:szCs w:val="28"/>
        </w:rPr>
        <w:t>”</w:t>
      </w:r>
      <w:r w:rsidR="004B015E" w:rsidRPr="003725B4">
        <w:rPr>
          <w:color w:val="auto"/>
          <w:sz w:val="28"/>
          <w:szCs w:val="28"/>
        </w:rPr>
        <w:t>a</w:t>
      </w:r>
      <w:r w:rsidR="009778E9" w:rsidRPr="003725B4">
        <w:rPr>
          <w:color w:val="auto"/>
          <w:sz w:val="28"/>
          <w:szCs w:val="28"/>
        </w:rPr>
        <w:t>”</w:t>
      </w:r>
      <w:r w:rsidR="004B015E" w:rsidRPr="003725B4">
        <w:rPr>
          <w:color w:val="auto"/>
          <w:sz w:val="28"/>
          <w:szCs w:val="28"/>
        </w:rPr>
        <w:t> aktivitāt</w:t>
      </w:r>
      <w:r w:rsidR="00434FAD" w:rsidRPr="003725B4">
        <w:rPr>
          <w:color w:val="auto"/>
          <w:sz w:val="28"/>
          <w:szCs w:val="28"/>
        </w:rPr>
        <w:t xml:space="preserve">e); </w:t>
      </w:r>
    </w:p>
    <w:p w:rsidR="00434FAD" w:rsidRPr="003725B4" w:rsidRDefault="00E80C8E" w:rsidP="002F66F7">
      <w:pPr>
        <w:pStyle w:val="tv213"/>
        <w:numPr>
          <w:ilvl w:val="2"/>
          <w:numId w:val="25"/>
        </w:numPr>
        <w:tabs>
          <w:tab w:val="left" w:pos="1134"/>
          <w:tab w:val="left" w:pos="1701"/>
        </w:tabs>
        <w:spacing w:before="0" w:line="240" w:lineRule="auto"/>
        <w:ind w:left="0" w:firstLine="851"/>
        <w:rPr>
          <w:color w:val="auto"/>
          <w:sz w:val="28"/>
          <w:szCs w:val="28"/>
        </w:rPr>
      </w:pPr>
      <w:r w:rsidRPr="003725B4">
        <w:rPr>
          <w:color w:val="auto"/>
          <w:sz w:val="28"/>
          <w:szCs w:val="28"/>
        </w:rPr>
        <w:t>1.</w:t>
      </w:r>
      <w:r w:rsidR="009778E9" w:rsidRPr="003725B4">
        <w:rPr>
          <w:color w:val="auto"/>
          <w:sz w:val="28"/>
          <w:szCs w:val="28"/>
        </w:rPr>
        <w:t>”</w:t>
      </w:r>
      <w:r w:rsidR="004B015E" w:rsidRPr="003725B4">
        <w:rPr>
          <w:color w:val="auto"/>
          <w:sz w:val="28"/>
          <w:szCs w:val="28"/>
        </w:rPr>
        <w:t>b</w:t>
      </w:r>
      <w:r w:rsidR="009778E9" w:rsidRPr="003725B4">
        <w:rPr>
          <w:color w:val="auto"/>
          <w:sz w:val="28"/>
          <w:szCs w:val="28"/>
        </w:rPr>
        <w:t>”</w:t>
      </w:r>
      <w:r w:rsidR="004B015E" w:rsidRPr="003725B4">
        <w:rPr>
          <w:color w:val="auto"/>
          <w:sz w:val="28"/>
          <w:szCs w:val="28"/>
        </w:rPr>
        <w:t> aktivitāt</w:t>
      </w:r>
      <w:r w:rsidRPr="003725B4">
        <w:rPr>
          <w:color w:val="auto"/>
          <w:sz w:val="28"/>
          <w:szCs w:val="28"/>
        </w:rPr>
        <w:t xml:space="preserve">ē </w:t>
      </w:r>
      <w:r w:rsidR="009778E9" w:rsidRPr="003725B4">
        <w:rPr>
          <w:color w:val="auto"/>
          <w:sz w:val="28"/>
          <w:szCs w:val="28"/>
        </w:rPr>
        <w:t>„</w:t>
      </w:r>
      <w:r w:rsidR="00B1339C" w:rsidRPr="003725B4">
        <w:rPr>
          <w:color w:val="auto"/>
          <w:sz w:val="28"/>
          <w:szCs w:val="28"/>
        </w:rPr>
        <w:t>Nacionālais integrācijas centrs un informatīvi pasākumi Latvijas sabiedrībai</w:t>
      </w:r>
      <w:r w:rsidR="009778E9" w:rsidRPr="003725B4">
        <w:rPr>
          <w:color w:val="auto"/>
          <w:sz w:val="28"/>
          <w:szCs w:val="28"/>
        </w:rPr>
        <w:t>”</w:t>
      </w:r>
      <w:r w:rsidRPr="003725B4">
        <w:rPr>
          <w:color w:val="auto"/>
          <w:sz w:val="28"/>
          <w:szCs w:val="28"/>
        </w:rPr>
        <w:t xml:space="preserve"> (</w:t>
      </w:r>
      <w:r w:rsidR="008146BC" w:rsidRPr="003725B4">
        <w:rPr>
          <w:color w:val="auto"/>
          <w:sz w:val="28"/>
          <w:szCs w:val="28"/>
        </w:rPr>
        <w:t>turpmāk –</w:t>
      </w:r>
      <w:r w:rsidRPr="003725B4">
        <w:rPr>
          <w:color w:val="auto"/>
          <w:sz w:val="28"/>
          <w:szCs w:val="28"/>
        </w:rPr>
        <w:t xml:space="preserve"> 1.</w:t>
      </w:r>
      <w:r w:rsidR="009778E9" w:rsidRPr="003725B4">
        <w:rPr>
          <w:color w:val="auto"/>
          <w:sz w:val="28"/>
          <w:szCs w:val="28"/>
        </w:rPr>
        <w:t>”</w:t>
      </w:r>
      <w:r w:rsidR="004B015E" w:rsidRPr="003725B4">
        <w:rPr>
          <w:color w:val="auto"/>
          <w:sz w:val="28"/>
          <w:szCs w:val="28"/>
        </w:rPr>
        <w:t>b</w:t>
      </w:r>
      <w:r w:rsidR="009778E9" w:rsidRPr="003725B4">
        <w:rPr>
          <w:color w:val="auto"/>
          <w:sz w:val="28"/>
          <w:szCs w:val="28"/>
        </w:rPr>
        <w:t>”</w:t>
      </w:r>
      <w:r w:rsidR="004B015E" w:rsidRPr="003725B4">
        <w:rPr>
          <w:color w:val="auto"/>
          <w:sz w:val="28"/>
          <w:szCs w:val="28"/>
        </w:rPr>
        <w:t> aktivitāt</w:t>
      </w:r>
      <w:r w:rsidR="00434FAD" w:rsidRPr="003725B4">
        <w:rPr>
          <w:color w:val="auto"/>
          <w:sz w:val="28"/>
          <w:szCs w:val="28"/>
        </w:rPr>
        <w:t xml:space="preserve">e); </w:t>
      </w:r>
    </w:p>
    <w:p w:rsidR="00434FAD" w:rsidRPr="003725B4" w:rsidRDefault="00E80C8E" w:rsidP="002F66F7">
      <w:pPr>
        <w:pStyle w:val="tv213"/>
        <w:numPr>
          <w:ilvl w:val="2"/>
          <w:numId w:val="25"/>
        </w:numPr>
        <w:tabs>
          <w:tab w:val="left" w:pos="1134"/>
          <w:tab w:val="left" w:pos="1701"/>
        </w:tabs>
        <w:spacing w:before="0" w:line="240" w:lineRule="auto"/>
        <w:ind w:left="0" w:firstLine="851"/>
        <w:rPr>
          <w:color w:val="auto"/>
          <w:sz w:val="28"/>
          <w:szCs w:val="28"/>
        </w:rPr>
      </w:pPr>
      <w:r w:rsidRPr="003725B4">
        <w:rPr>
          <w:color w:val="auto"/>
          <w:sz w:val="28"/>
          <w:szCs w:val="28"/>
        </w:rPr>
        <w:t xml:space="preserve">2.aktivitātē </w:t>
      </w:r>
      <w:r w:rsidR="00B1339C" w:rsidRPr="003725B4">
        <w:rPr>
          <w:color w:val="auto"/>
          <w:sz w:val="28"/>
          <w:szCs w:val="28"/>
        </w:rPr>
        <w:t>„Izveidot un ieviest sistēmas, kas paredzētas informācijas par dažādu trešo valstu pilsoņu kategoriju vajadzībām savākšanai un analīzei”</w:t>
      </w:r>
      <w:r w:rsidR="00B1339C" w:rsidRPr="003725B4" w:rsidDel="00B1339C">
        <w:rPr>
          <w:color w:val="auto"/>
          <w:sz w:val="28"/>
          <w:szCs w:val="28"/>
        </w:rPr>
        <w:t xml:space="preserve"> </w:t>
      </w:r>
      <w:r w:rsidR="00434FAD" w:rsidRPr="003725B4">
        <w:rPr>
          <w:color w:val="auto"/>
          <w:sz w:val="28"/>
          <w:szCs w:val="28"/>
        </w:rPr>
        <w:t>(</w:t>
      </w:r>
      <w:r w:rsidR="008146BC" w:rsidRPr="003725B4">
        <w:rPr>
          <w:color w:val="auto"/>
          <w:sz w:val="28"/>
          <w:szCs w:val="28"/>
        </w:rPr>
        <w:t>turpmāk –</w:t>
      </w:r>
      <w:r w:rsidR="00434FAD" w:rsidRPr="003725B4">
        <w:rPr>
          <w:color w:val="auto"/>
          <w:sz w:val="28"/>
          <w:szCs w:val="28"/>
        </w:rPr>
        <w:t xml:space="preserve"> 2.aktivitāte); </w:t>
      </w:r>
    </w:p>
    <w:p w:rsidR="00E80C8E" w:rsidRPr="003725B4" w:rsidRDefault="00E80C8E" w:rsidP="002F66F7">
      <w:pPr>
        <w:pStyle w:val="tv213"/>
        <w:numPr>
          <w:ilvl w:val="2"/>
          <w:numId w:val="25"/>
        </w:numPr>
        <w:tabs>
          <w:tab w:val="left" w:pos="1134"/>
          <w:tab w:val="left" w:pos="1701"/>
        </w:tabs>
        <w:spacing w:before="0" w:line="240" w:lineRule="auto"/>
        <w:ind w:left="0" w:firstLine="851"/>
        <w:rPr>
          <w:color w:val="auto"/>
          <w:sz w:val="28"/>
          <w:szCs w:val="28"/>
        </w:rPr>
      </w:pPr>
      <w:r w:rsidRPr="003725B4">
        <w:rPr>
          <w:color w:val="auto"/>
          <w:sz w:val="28"/>
          <w:szCs w:val="28"/>
        </w:rPr>
        <w:t xml:space="preserve">3.aktivitātē </w:t>
      </w:r>
      <w:r w:rsidR="00B1339C" w:rsidRPr="003725B4">
        <w:rPr>
          <w:color w:val="auto"/>
          <w:sz w:val="28"/>
          <w:szCs w:val="28"/>
        </w:rPr>
        <w:t>„Izstrādāt un ieviest starpkultūru mācību sistēmu, palielinot iespējas un daudzveidības apziņu, valsts, privāto institūciju un sociālo partneru personāla apmācība, kuri nodrošina pakalpojumus, tostarp izglītības iestādes”</w:t>
      </w:r>
      <w:r w:rsidR="00EB3166" w:rsidRPr="003725B4">
        <w:rPr>
          <w:color w:val="auto"/>
          <w:sz w:val="28"/>
          <w:szCs w:val="28"/>
        </w:rPr>
        <w:t xml:space="preserve"> (</w:t>
      </w:r>
      <w:r w:rsidR="008146BC" w:rsidRPr="003725B4">
        <w:rPr>
          <w:color w:val="auto"/>
          <w:sz w:val="28"/>
          <w:szCs w:val="28"/>
        </w:rPr>
        <w:t>turpmāk –</w:t>
      </w:r>
      <w:r w:rsidR="00EB3166" w:rsidRPr="003725B4">
        <w:rPr>
          <w:color w:val="auto"/>
          <w:sz w:val="28"/>
          <w:szCs w:val="28"/>
        </w:rPr>
        <w:t xml:space="preserve"> 3.aktivitāte)</w:t>
      </w:r>
      <w:r w:rsidR="008146BC" w:rsidRPr="003725B4">
        <w:rPr>
          <w:color w:val="auto"/>
          <w:sz w:val="28"/>
          <w:szCs w:val="28"/>
        </w:rPr>
        <w:t>;</w:t>
      </w:r>
    </w:p>
    <w:p w:rsidR="00B1339C" w:rsidRDefault="00B1339C" w:rsidP="002F66F7">
      <w:pPr>
        <w:pStyle w:val="tv213"/>
        <w:numPr>
          <w:ilvl w:val="2"/>
          <w:numId w:val="25"/>
        </w:numPr>
        <w:tabs>
          <w:tab w:val="left" w:pos="1134"/>
          <w:tab w:val="left" w:pos="1701"/>
        </w:tabs>
        <w:spacing w:before="0" w:line="240" w:lineRule="auto"/>
        <w:ind w:left="0" w:firstLine="851"/>
        <w:rPr>
          <w:color w:val="auto"/>
          <w:sz w:val="28"/>
          <w:szCs w:val="28"/>
        </w:rPr>
      </w:pPr>
      <w:r w:rsidRPr="003725B4">
        <w:rPr>
          <w:color w:val="auto"/>
          <w:sz w:val="28"/>
          <w:szCs w:val="28"/>
        </w:rPr>
        <w:t>4.aktivitātē „Pieredzes, lab</w:t>
      </w:r>
      <w:r w:rsidR="007A033D" w:rsidRPr="003725B4">
        <w:rPr>
          <w:color w:val="auto"/>
          <w:sz w:val="28"/>
          <w:szCs w:val="28"/>
        </w:rPr>
        <w:t>ā</w:t>
      </w:r>
      <w:r w:rsidRPr="003725B4">
        <w:rPr>
          <w:color w:val="auto"/>
          <w:sz w:val="28"/>
          <w:szCs w:val="28"/>
        </w:rPr>
        <w:t>s prakses un informācijas apmaiņa starp dalībvalstīm integrācijas jomā”</w:t>
      </w:r>
      <w:r w:rsidR="0009260B" w:rsidRPr="003725B4">
        <w:rPr>
          <w:color w:val="auto"/>
          <w:sz w:val="28"/>
          <w:szCs w:val="28"/>
        </w:rPr>
        <w:t xml:space="preserve"> (turpmāk – 4.aktivitāte)</w:t>
      </w:r>
      <w:r w:rsidRPr="003725B4">
        <w:rPr>
          <w:color w:val="auto"/>
          <w:sz w:val="28"/>
          <w:szCs w:val="28"/>
        </w:rPr>
        <w:t>.</w:t>
      </w:r>
    </w:p>
    <w:p w:rsidR="00D20DFF" w:rsidRPr="003725B4" w:rsidRDefault="00D20DFF" w:rsidP="00D20DFF">
      <w:pPr>
        <w:pStyle w:val="tv213"/>
        <w:tabs>
          <w:tab w:val="left" w:pos="1134"/>
          <w:tab w:val="left" w:pos="1701"/>
        </w:tabs>
        <w:spacing w:before="0" w:line="240" w:lineRule="auto"/>
        <w:ind w:left="851" w:firstLine="0"/>
        <w:rPr>
          <w:color w:val="auto"/>
          <w:sz w:val="28"/>
          <w:szCs w:val="28"/>
        </w:rPr>
      </w:pPr>
    </w:p>
    <w:p w:rsidR="00606308" w:rsidRPr="003725B4" w:rsidRDefault="00606308" w:rsidP="00B4285B">
      <w:pPr>
        <w:pStyle w:val="tv213"/>
        <w:numPr>
          <w:ilvl w:val="1"/>
          <w:numId w:val="24"/>
        </w:numPr>
        <w:tabs>
          <w:tab w:val="left" w:pos="1134"/>
        </w:tabs>
        <w:spacing w:before="0" w:after="120" w:line="240" w:lineRule="auto"/>
        <w:ind w:left="0" w:firstLine="426"/>
        <w:rPr>
          <w:color w:val="auto"/>
          <w:sz w:val="28"/>
          <w:szCs w:val="28"/>
        </w:rPr>
      </w:pPr>
      <w:r w:rsidRPr="003725B4">
        <w:rPr>
          <w:color w:val="auto"/>
          <w:sz w:val="28"/>
          <w:szCs w:val="28"/>
        </w:rPr>
        <w:t>prasības fonda projekta iesnieguma iesniedzējam (</w:t>
      </w:r>
      <w:r w:rsidR="008146BC" w:rsidRPr="003725B4">
        <w:rPr>
          <w:color w:val="auto"/>
          <w:sz w:val="28"/>
          <w:szCs w:val="28"/>
        </w:rPr>
        <w:t>turpmāk –</w:t>
      </w:r>
      <w:r w:rsidRPr="003725B4">
        <w:rPr>
          <w:color w:val="auto"/>
          <w:sz w:val="28"/>
          <w:szCs w:val="28"/>
        </w:rPr>
        <w:t xml:space="preserve"> projekta iesniedzējs); </w:t>
      </w:r>
    </w:p>
    <w:p w:rsidR="005E011C" w:rsidRPr="003725B4" w:rsidRDefault="00606308" w:rsidP="00B4285B">
      <w:pPr>
        <w:pStyle w:val="tv213"/>
        <w:numPr>
          <w:ilvl w:val="1"/>
          <w:numId w:val="24"/>
        </w:numPr>
        <w:tabs>
          <w:tab w:val="left" w:pos="1134"/>
        </w:tabs>
        <w:spacing w:before="0" w:after="120" w:line="240" w:lineRule="auto"/>
        <w:ind w:left="0" w:firstLine="426"/>
        <w:rPr>
          <w:color w:val="auto"/>
          <w:sz w:val="28"/>
          <w:szCs w:val="28"/>
        </w:rPr>
      </w:pPr>
      <w:r w:rsidRPr="003725B4">
        <w:rPr>
          <w:color w:val="auto"/>
          <w:sz w:val="28"/>
          <w:szCs w:val="28"/>
        </w:rPr>
        <w:t>fonda projektu iesniegumu (</w:t>
      </w:r>
      <w:r w:rsidR="008146BC" w:rsidRPr="003725B4">
        <w:rPr>
          <w:color w:val="auto"/>
          <w:sz w:val="28"/>
          <w:szCs w:val="28"/>
        </w:rPr>
        <w:t>turpmāk –</w:t>
      </w:r>
      <w:r w:rsidRPr="003725B4">
        <w:rPr>
          <w:color w:val="auto"/>
          <w:sz w:val="28"/>
          <w:szCs w:val="28"/>
        </w:rPr>
        <w:t xml:space="preserve"> projekta iesniegums) sagatavo</w:t>
      </w:r>
      <w:r w:rsidR="008146BC" w:rsidRPr="003725B4">
        <w:rPr>
          <w:color w:val="auto"/>
          <w:sz w:val="28"/>
          <w:szCs w:val="28"/>
        </w:rPr>
        <w:softHyphen/>
      </w:r>
      <w:r w:rsidRPr="003725B4">
        <w:rPr>
          <w:color w:val="auto"/>
          <w:sz w:val="28"/>
          <w:szCs w:val="28"/>
        </w:rPr>
        <w:t>šanas un iesniegšanas kārtību, projektu iesniegumu atlases kārtību</w:t>
      </w:r>
      <w:r w:rsidR="008146BC" w:rsidRPr="003725B4">
        <w:rPr>
          <w:color w:val="auto"/>
          <w:sz w:val="28"/>
          <w:szCs w:val="28"/>
        </w:rPr>
        <w:t xml:space="preserve"> un</w:t>
      </w:r>
      <w:r w:rsidRPr="003725B4">
        <w:rPr>
          <w:color w:val="auto"/>
          <w:sz w:val="28"/>
          <w:szCs w:val="28"/>
        </w:rPr>
        <w:t xml:space="preserve"> vērtēšanas kritērijus; </w:t>
      </w:r>
    </w:p>
    <w:p w:rsidR="00606308" w:rsidRPr="003725B4" w:rsidRDefault="00606308" w:rsidP="00B4285B">
      <w:pPr>
        <w:pStyle w:val="tv213"/>
        <w:numPr>
          <w:ilvl w:val="1"/>
          <w:numId w:val="24"/>
        </w:numPr>
        <w:tabs>
          <w:tab w:val="left" w:pos="1134"/>
        </w:tabs>
        <w:spacing w:before="0" w:after="120" w:line="240" w:lineRule="auto"/>
        <w:ind w:left="426" w:firstLine="0"/>
        <w:rPr>
          <w:color w:val="auto"/>
          <w:sz w:val="28"/>
          <w:szCs w:val="28"/>
        </w:rPr>
      </w:pPr>
      <w:r w:rsidRPr="003725B4">
        <w:rPr>
          <w:color w:val="auto"/>
          <w:sz w:val="28"/>
          <w:szCs w:val="28"/>
        </w:rPr>
        <w:lastRenderedPageBreak/>
        <w:t xml:space="preserve">granta līguma slēgšanas kārtību; </w:t>
      </w:r>
    </w:p>
    <w:p w:rsidR="00606308" w:rsidRPr="003725B4" w:rsidRDefault="00606308" w:rsidP="00B4285B">
      <w:pPr>
        <w:pStyle w:val="tv213"/>
        <w:numPr>
          <w:ilvl w:val="1"/>
          <w:numId w:val="24"/>
        </w:numPr>
        <w:tabs>
          <w:tab w:val="left" w:pos="1134"/>
        </w:tabs>
        <w:spacing w:before="0" w:after="120" w:line="240" w:lineRule="auto"/>
        <w:ind w:left="426" w:firstLine="0"/>
        <w:rPr>
          <w:color w:val="auto"/>
          <w:sz w:val="28"/>
          <w:szCs w:val="28"/>
        </w:rPr>
      </w:pPr>
      <w:r w:rsidRPr="003725B4">
        <w:rPr>
          <w:color w:val="auto"/>
          <w:sz w:val="28"/>
          <w:szCs w:val="28"/>
        </w:rPr>
        <w:t>tehniskās palīdzības aktivitātes īstenošanas kārtību.</w:t>
      </w:r>
    </w:p>
    <w:p w:rsidR="00703864" w:rsidRPr="003725B4" w:rsidRDefault="00376FC3" w:rsidP="00B4285B">
      <w:pPr>
        <w:pStyle w:val="tv213"/>
        <w:numPr>
          <w:ilvl w:val="0"/>
          <w:numId w:val="22"/>
        </w:numPr>
        <w:tabs>
          <w:tab w:val="left" w:pos="426"/>
        </w:tabs>
        <w:spacing w:before="0" w:after="240" w:line="240" w:lineRule="auto"/>
        <w:ind w:left="0" w:firstLine="0"/>
        <w:rPr>
          <w:color w:val="auto"/>
          <w:sz w:val="28"/>
          <w:szCs w:val="28"/>
        </w:rPr>
      </w:pPr>
      <w:r w:rsidRPr="003725B4">
        <w:rPr>
          <w:color w:val="auto"/>
          <w:sz w:val="28"/>
          <w:szCs w:val="28"/>
        </w:rPr>
        <w:t>Finansējuma saņēmējs maksājumus fonda projektu ietvaros par izdevumiem, kas radušies līdz 201</w:t>
      </w:r>
      <w:r w:rsidR="00D210B5" w:rsidRPr="003725B4">
        <w:rPr>
          <w:color w:val="auto"/>
          <w:sz w:val="28"/>
          <w:szCs w:val="28"/>
        </w:rPr>
        <w:t>5</w:t>
      </w:r>
      <w:r w:rsidRPr="003725B4">
        <w:rPr>
          <w:color w:val="auto"/>
          <w:sz w:val="28"/>
          <w:szCs w:val="28"/>
        </w:rPr>
        <w:t xml:space="preserve">.gada 30.jūnijam, var veikt laikposmā no dienas, kad pieņemts lēmums par projekta iesnieguma apstiprināšanu vai </w:t>
      </w:r>
      <w:r w:rsidR="0063466E" w:rsidRPr="003725B4">
        <w:rPr>
          <w:color w:val="auto"/>
          <w:sz w:val="28"/>
          <w:szCs w:val="28"/>
        </w:rPr>
        <w:t>izdots atzinums</w:t>
      </w:r>
      <w:r w:rsidRPr="003725B4">
        <w:rPr>
          <w:color w:val="auto"/>
          <w:sz w:val="28"/>
          <w:szCs w:val="28"/>
        </w:rPr>
        <w:t xml:space="preserve"> par nosacījumu izpildi, kas </w:t>
      </w:r>
      <w:r w:rsidR="00BA50E9" w:rsidRPr="003725B4">
        <w:rPr>
          <w:color w:val="auto"/>
          <w:sz w:val="28"/>
          <w:szCs w:val="28"/>
        </w:rPr>
        <w:t>ietvert</w:t>
      </w:r>
      <w:r w:rsidRPr="003725B4">
        <w:rPr>
          <w:color w:val="auto"/>
          <w:sz w:val="28"/>
          <w:szCs w:val="28"/>
        </w:rPr>
        <w:t xml:space="preserve">i lēmumā par projekta iesnieguma apstiprināšanu ar nosacījumu, līdz granta līgumā noteiktajam projekta gala pārskata iesniegšanas termiņam, bet ne vēlāk kā līdz </w:t>
      </w:r>
      <w:r w:rsidR="00A26951" w:rsidRPr="003725B4">
        <w:rPr>
          <w:color w:val="auto"/>
          <w:sz w:val="28"/>
          <w:szCs w:val="28"/>
        </w:rPr>
        <w:t>2015.gada 31.jūlijam. Finansējuma saņēmējs maksājumus 1.</w:t>
      </w:r>
      <w:r w:rsidR="009778E9" w:rsidRPr="003725B4">
        <w:rPr>
          <w:color w:val="auto"/>
          <w:sz w:val="28"/>
          <w:szCs w:val="28"/>
        </w:rPr>
        <w:t>”</w:t>
      </w:r>
      <w:r w:rsidR="00A26951" w:rsidRPr="003725B4">
        <w:rPr>
          <w:color w:val="auto"/>
          <w:sz w:val="28"/>
          <w:szCs w:val="28"/>
        </w:rPr>
        <w:t>b</w:t>
      </w:r>
      <w:r w:rsidR="009778E9" w:rsidRPr="003725B4">
        <w:rPr>
          <w:color w:val="auto"/>
          <w:sz w:val="28"/>
          <w:szCs w:val="28"/>
        </w:rPr>
        <w:t>”</w:t>
      </w:r>
      <w:r w:rsidR="00A26951" w:rsidRPr="003725B4">
        <w:rPr>
          <w:color w:val="auto"/>
          <w:sz w:val="28"/>
          <w:szCs w:val="28"/>
        </w:rPr>
        <w:t> aktivitātes ietvaros par izdevumiem, kas radušies līdz 2015.gada 30.jūnijam, var veikt laikposmā no šo noteikumu spēkā stāšanās dienas līdz granta līgumā paredzētajam projekta gala pārskata iesniegšanas termiņam, bet ne vēlāk kā līdz 2015.gada 3</w:t>
      </w:r>
      <w:r w:rsidR="00C51302" w:rsidRPr="003725B4">
        <w:rPr>
          <w:color w:val="auto"/>
          <w:sz w:val="28"/>
          <w:szCs w:val="28"/>
        </w:rPr>
        <w:t>1</w:t>
      </w:r>
      <w:r w:rsidR="00A26951" w:rsidRPr="003725B4">
        <w:rPr>
          <w:color w:val="auto"/>
          <w:sz w:val="28"/>
          <w:szCs w:val="28"/>
        </w:rPr>
        <w:t>.jūlijam.</w:t>
      </w:r>
      <w:bookmarkStart w:id="5" w:name="p2"/>
      <w:bookmarkStart w:id="6" w:name="p3"/>
      <w:bookmarkEnd w:id="5"/>
      <w:bookmarkEnd w:id="6"/>
    </w:p>
    <w:p w:rsidR="00703864" w:rsidRPr="003725B4" w:rsidRDefault="00E80C8E" w:rsidP="00B4285B">
      <w:pPr>
        <w:pStyle w:val="tv213"/>
        <w:numPr>
          <w:ilvl w:val="0"/>
          <w:numId w:val="22"/>
        </w:numPr>
        <w:tabs>
          <w:tab w:val="left" w:pos="426"/>
        </w:tabs>
        <w:spacing w:before="0" w:after="240" w:line="240" w:lineRule="auto"/>
        <w:ind w:left="0" w:firstLine="0"/>
        <w:rPr>
          <w:color w:val="auto"/>
          <w:sz w:val="28"/>
          <w:szCs w:val="28"/>
        </w:rPr>
      </w:pPr>
      <w:r w:rsidRPr="003725B4">
        <w:rPr>
          <w:color w:val="auto"/>
          <w:sz w:val="28"/>
          <w:szCs w:val="28"/>
        </w:rPr>
        <w:t>Ar fonda aktivitāšu īstenošanu saistītos Vispārīgās programmas</w:t>
      </w:r>
      <w:r w:rsidR="00893A3B" w:rsidRPr="003725B4">
        <w:rPr>
          <w:color w:val="auto"/>
          <w:sz w:val="28"/>
          <w:szCs w:val="28"/>
        </w:rPr>
        <w:t xml:space="preserve"> </w:t>
      </w:r>
      <w:r w:rsidR="009778E9" w:rsidRPr="003725B4">
        <w:rPr>
          <w:color w:val="auto"/>
          <w:sz w:val="28"/>
          <w:szCs w:val="28"/>
        </w:rPr>
        <w:t>„</w:t>
      </w:r>
      <w:r w:rsidRPr="003725B4">
        <w:rPr>
          <w:color w:val="auto"/>
          <w:sz w:val="28"/>
          <w:szCs w:val="28"/>
        </w:rPr>
        <w:t>Solidaritāte un migrācijas plūsmu pārvaldīb</w:t>
      </w:r>
      <w:r w:rsidR="00284258" w:rsidRPr="003725B4">
        <w:rPr>
          <w:color w:val="auto"/>
          <w:sz w:val="28"/>
          <w:szCs w:val="28"/>
        </w:rPr>
        <w:t>a</w:t>
      </w:r>
      <w:r w:rsidR="009778E9" w:rsidRPr="003725B4">
        <w:rPr>
          <w:color w:val="auto"/>
          <w:sz w:val="28"/>
          <w:szCs w:val="28"/>
        </w:rPr>
        <w:t>”</w:t>
      </w:r>
      <w:r w:rsidRPr="003725B4">
        <w:rPr>
          <w:color w:val="auto"/>
          <w:sz w:val="28"/>
          <w:szCs w:val="28"/>
        </w:rPr>
        <w:t xml:space="preserve"> ietvaros izveidoto fondu vadības likuma 7.pantā noteiktos vadošās iestādes pienākumus un tiesības īsteno Kultūras ministrija (</w:t>
      </w:r>
      <w:r w:rsidR="008146BC" w:rsidRPr="003725B4">
        <w:rPr>
          <w:color w:val="auto"/>
          <w:sz w:val="28"/>
          <w:szCs w:val="28"/>
        </w:rPr>
        <w:t>turpmāk –</w:t>
      </w:r>
      <w:r w:rsidRPr="003725B4">
        <w:rPr>
          <w:color w:val="auto"/>
          <w:sz w:val="28"/>
          <w:szCs w:val="28"/>
        </w:rPr>
        <w:t xml:space="preserve"> vadošā iestāde).</w:t>
      </w:r>
      <w:bookmarkStart w:id="7" w:name="p4"/>
      <w:bookmarkEnd w:id="7"/>
    </w:p>
    <w:p w:rsidR="0080084A" w:rsidRPr="003725B4" w:rsidRDefault="00E80C8E" w:rsidP="00B4285B">
      <w:pPr>
        <w:pStyle w:val="tv213"/>
        <w:numPr>
          <w:ilvl w:val="0"/>
          <w:numId w:val="22"/>
        </w:numPr>
        <w:tabs>
          <w:tab w:val="left" w:pos="426"/>
        </w:tabs>
        <w:spacing w:before="0" w:after="240" w:line="240" w:lineRule="auto"/>
        <w:ind w:left="0" w:firstLine="0"/>
        <w:rPr>
          <w:color w:val="auto"/>
          <w:sz w:val="28"/>
          <w:szCs w:val="28"/>
        </w:rPr>
      </w:pPr>
      <w:r w:rsidRPr="003725B4">
        <w:rPr>
          <w:color w:val="auto"/>
          <w:sz w:val="28"/>
          <w:szCs w:val="28"/>
        </w:rPr>
        <w:t xml:space="preserve">Ar fonda aktivitāšu īstenošanu saistītos Vispārīgās programmas </w:t>
      </w:r>
      <w:r w:rsidR="009778E9" w:rsidRPr="003725B4">
        <w:rPr>
          <w:color w:val="auto"/>
          <w:sz w:val="28"/>
          <w:szCs w:val="28"/>
        </w:rPr>
        <w:t>„</w:t>
      </w:r>
      <w:r w:rsidRPr="003725B4">
        <w:rPr>
          <w:color w:val="auto"/>
          <w:sz w:val="28"/>
          <w:szCs w:val="28"/>
        </w:rPr>
        <w:t>Solidaritāte un migrācijas plūsmu pārvaldība</w:t>
      </w:r>
      <w:r w:rsidR="009778E9" w:rsidRPr="003725B4">
        <w:rPr>
          <w:color w:val="auto"/>
          <w:sz w:val="28"/>
          <w:szCs w:val="28"/>
        </w:rPr>
        <w:t>”</w:t>
      </w:r>
      <w:r w:rsidRPr="003725B4">
        <w:rPr>
          <w:color w:val="auto"/>
          <w:sz w:val="28"/>
          <w:szCs w:val="28"/>
        </w:rPr>
        <w:t xml:space="preserve"> ietvaros izveidoto fondu vadības likuma 9.pantā noteiktos revīzijas iestādes pienākumus un tiesības īsteno Finanšu ministrija (</w:t>
      </w:r>
      <w:r w:rsidR="008146BC" w:rsidRPr="003725B4">
        <w:rPr>
          <w:color w:val="auto"/>
          <w:sz w:val="28"/>
          <w:szCs w:val="28"/>
        </w:rPr>
        <w:t>turpmāk –</w:t>
      </w:r>
      <w:r w:rsidRPr="003725B4">
        <w:rPr>
          <w:color w:val="auto"/>
          <w:sz w:val="28"/>
          <w:szCs w:val="28"/>
        </w:rPr>
        <w:t xml:space="preserve"> revīzijas iestāde).</w:t>
      </w:r>
    </w:p>
    <w:p w:rsidR="0080084A" w:rsidRPr="003725B4" w:rsidRDefault="00E80C8E" w:rsidP="00830894">
      <w:pPr>
        <w:pStyle w:val="tv213"/>
        <w:numPr>
          <w:ilvl w:val="0"/>
          <w:numId w:val="22"/>
        </w:numPr>
        <w:tabs>
          <w:tab w:val="left" w:pos="426"/>
        </w:tabs>
        <w:spacing w:before="0" w:after="240" w:line="240" w:lineRule="auto"/>
        <w:ind w:left="0" w:firstLine="0"/>
        <w:rPr>
          <w:color w:val="auto"/>
          <w:sz w:val="28"/>
          <w:szCs w:val="28"/>
        </w:rPr>
      </w:pPr>
      <w:bookmarkStart w:id="8" w:name="p5"/>
      <w:bookmarkEnd w:id="8"/>
      <w:r w:rsidRPr="003725B4">
        <w:rPr>
          <w:color w:val="auto"/>
          <w:sz w:val="28"/>
          <w:szCs w:val="28"/>
        </w:rPr>
        <w:t>Ar fonda aktivitāšu īstenošanu saistītos Vispārīgās programmas</w:t>
      </w:r>
      <w:r w:rsidR="00893A3B" w:rsidRPr="003725B4">
        <w:rPr>
          <w:color w:val="auto"/>
          <w:sz w:val="28"/>
          <w:szCs w:val="28"/>
        </w:rPr>
        <w:t xml:space="preserve"> </w:t>
      </w:r>
      <w:r w:rsidR="009778E9" w:rsidRPr="003725B4">
        <w:rPr>
          <w:color w:val="auto"/>
          <w:sz w:val="28"/>
          <w:szCs w:val="28"/>
        </w:rPr>
        <w:t>„</w:t>
      </w:r>
      <w:r w:rsidRPr="003725B4">
        <w:rPr>
          <w:color w:val="auto"/>
          <w:sz w:val="28"/>
          <w:szCs w:val="28"/>
        </w:rPr>
        <w:t>Solidaritāte un migrācijas plūsmu pārvaldība</w:t>
      </w:r>
      <w:r w:rsidR="009778E9" w:rsidRPr="003725B4">
        <w:rPr>
          <w:color w:val="auto"/>
          <w:sz w:val="28"/>
          <w:szCs w:val="28"/>
        </w:rPr>
        <w:t>”</w:t>
      </w:r>
      <w:r w:rsidRPr="003725B4">
        <w:rPr>
          <w:color w:val="auto"/>
          <w:sz w:val="28"/>
          <w:szCs w:val="28"/>
        </w:rPr>
        <w:t xml:space="preserve"> ietvaros izveidoto fondu vadības likuma 10.pantā noteiktos sertificēšanas iestādes pienākumus un tiesības īsteno Centrālā finanšu un līgumu aģentūra (</w:t>
      </w:r>
      <w:r w:rsidR="008146BC" w:rsidRPr="003725B4">
        <w:rPr>
          <w:color w:val="auto"/>
          <w:sz w:val="28"/>
          <w:szCs w:val="28"/>
        </w:rPr>
        <w:t>turpmāk –</w:t>
      </w:r>
      <w:r w:rsidRPr="003725B4">
        <w:rPr>
          <w:color w:val="auto"/>
          <w:sz w:val="28"/>
          <w:szCs w:val="28"/>
        </w:rPr>
        <w:t xml:space="preserve"> sertificēšanas iestāde).</w:t>
      </w:r>
    </w:p>
    <w:p w:rsidR="00830894" w:rsidRPr="00830894" w:rsidRDefault="00E80C8E" w:rsidP="00830894">
      <w:pPr>
        <w:pStyle w:val="tv213"/>
        <w:numPr>
          <w:ilvl w:val="0"/>
          <w:numId w:val="22"/>
        </w:numPr>
        <w:tabs>
          <w:tab w:val="left" w:pos="426"/>
        </w:tabs>
        <w:spacing w:before="0" w:after="240" w:line="240" w:lineRule="auto"/>
        <w:ind w:left="0" w:firstLine="0"/>
        <w:rPr>
          <w:color w:val="auto"/>
          <w:sz w:val="28"/>
          <w:szCs w:val="28"/>
        </w:rPr>
      </w:pPr>
      <w:bookmarkStart w:id="9" w:name="p6"/>
      <w:bookmarkEnd w:id="9"/>
      <w:r w:rsidRPr="003725B4">
        <w:rPr>
          <w:color w:val="auto"/>
          <w:sz w:val="28"/>
          <w:szCs w:val="28"/>
        </w:rPr>
        <w:t>F</w:t>
      </w:r>
      <w:r w:rsidRPr="00E66A84">
        <w:rPr>
          <w:color w:val="auto"/>
          <w:sz w:val="28"/>
          <w:szCs w:val="28"/>
        </w:rPr>
        <w:t>onda galvenā mērķa grupa ir tādu valstu</w:t>
      </w:r>
      <w:r w:rsidR="008146BC" w:rsidRPr="00E66A84">
        <w:rPr>
          <w:color w:val="auto"/>
          <w:sz w:val="28"/>
          <w:szCs w:val="28"/>
        </w:rPr>
        <w:t xml:space="preserve"> pilsoņi</w:t>
      </w:r>
      <w:r w:rsidRPr="00E66A84">
        <w:rPr>
          <w:color w:val="auto"/>
          <w:sz w:val="28"/>
          <w:szCs w:val="28"/>
        </w:rPr>
        <w:t>, kas nav E</w:t>
      </w:r>
      <w:r w:rsidR="008146BC" w:rsidRPr="00E66A84">
        <w:rPr>
          <w:color w:val="auto"/>
          <w:sz w:val="28"/>
          <w:szCs w:val="28"/>
        </w:rPr>
        <w:t>iropas Savienības dalībvalst</w:t>
      </w:r>
      <w:r w:rsidR="00C63461" w:rsidRPr="00E66A84">
        <w:rPr>
          <w:color w:val="auto"/>
          <w:sz w:val="28"/>
          <w:szCs w:val="28"/>
        </w:rPr>
        <w:t>s</w:t>
      </w:r>
      <w:r w:rsidR="00EC3BC3" w:rsidRPr="00E66A84">
        <w:rPr>
          <w:color w:val="auto"/>
          <w:sz w:val="28"/>
          <w:szCs w:val="28"/>
        </w:rPr>
        <w:t>,</w:t>
      </w:r>
      <w:r w:rsidR="009778E9" w:rsidRPr="00E66A84">
        <w:rPr>
          <w:color w:val="auto"/>
          <w:sz w:val="28"/>
          <w:szCs w:val="28"/>
        </w:rPr>
        <w:t xml:space="preserve"> </w:t>
      </w:r>
      <w:r w:rsidR="00C63461" w:rsidRPr="00E66A84">
        <w:rPr>
          <w:color w:val="auto"/>
          <w:sz w:val="28"/>
          <w:szCs w:val="28"/>
        </w:rPr>
        <w:t>Eiropas Ekonomikas zonas valsts vai Šveices Konfederācijas pilsoņi</w:t>
      </w:r>
      <w:r w:rsidR="00544A42" w:rsidRPr="00E66A84">
        <w:rPr>
          <w:color w:val="auto"/>
          <w:sz w:val="28"/>
          <w:szCs w:val="28"/>
        </w:rPr>
        <w:t>,</w:t>
      </w:r>
      <w:r w:rsidR="00806AEC">
        <w:rPr>
          <w:sz w:val="28"/>
          <w:szCs w:val="28"/>
        </w:rPr>
        <w:t xml:space="preserve"> un bezvalstnieki (turpmāk – trešo valstu pilsoņi), kuri Latvijā ieradušies pēdējo piecu gadu laikā un likumīgi uzturas Latvijas teritorijā</w:t>
      </w:r>
      <w:r w:rsidR="00830894">
        <w:rPr>
          <w:sz w:val="28"/>
          <w:szCs w:val="28"/>
        </w:rPr>
        <w:t>.</w:t>
      </w:r>
    </w:p>
    <w:p w:rsidR="00F918E8" w:rsidRDefault="00830894" w:rsidP="00830894">
      <w:pPr>
        <w:pStyle w:val="tv213"/>
        <w:numPr>
          <w:ilvl w:val="0"/>
          <w:numId w:val="22"/>
        </w:numPr>
        <w:tabs>
          <w:tab w:val="left" w:pos="426"/>
        </w:tabs>
        <w:spacing w:before="0" w:after="240" w:line="240" w:lineRule="auto"/>
        <w:ind w:left="0" w:firstLine="0"/>
        <w:rPr>
          <w:color w:val="auto"/>
          <w:sz w:val="28"/>
          <w:szCs w:val="28"/>
        </w:rPr>
      </w:pPr>
      <w:r>
        <w:rPr>
          <w:color w:val="auto"/>
          <w:sz w:val="28"/>
          <w:szCs w:val="28"/>
        </w:rPr>
        <w:t>L</w:t>
      </w:r>
      <w:r w:rsidR="008C503F" w:rsidRPr="00E66A84">
        <w:rPr>
          <w:color w:val="auto"/>
          <w:sz w:val="28"/>
          <w:szCs w:val="28"/>
        </w:rPr>
        <w:t xml:space="preserve">ai </w:t>
      </w:r>
      <w:r w:rsidR="00544A42" w:rsidRPr="00E66A84">
        <w:rPr>
          <w:color w:val="auto"/>
          <w:sz w:val="28"/>
          <w:szCs w:val="28"/>
        </w:rPr>
        <w:t xml:space="preserve">uzlabotu </w:t>
      </w:r>
      <w:r w:rsidR="008C503F" w:rsidRPr="00E66A84">
        <w:rPr>
          <w:color w:val="auto"/>
          <w:sz w:val="28"/>
          <w:szCs w:val="28"/>
        </w:rPr>
        <w:t>t</w:t>
      </w:r>
      <w:r w:rsidR="00401385" w:rsidRPr="00E66A84">
        <w:rPr>
          <w:color w:val="auto"/>
          <w:sz w:val="28"/>
          <w:szCs w:val="28"/>
        </w:rPr>
        <w:t>rešo valstu pilsoņ</w:t>
      </w:r>
      <w:r w:rsidR="008C503F" w:rsidRPr="00E66A84">
        <w:rPr>
          <w:color w:val="auto"/>
          <w:sz w:val="28"/>
          <w:szCs w:val="28"/>
        </w:rPr>
        <w:t xml:space="preserve">u </w:t>
      </w:r>
      <w:r w:rsidR="00544A42" w:rsidRPr="00E66A84">
        <w:rPr>
          <w:color w:val="auto"/>
          <w:sz w:val="28"/>
          <w:szCs w:val="28"/>
        </w:rPr>
        <w:t>valsts valodas prasmes</w:t>
      </w:r>
      <w:r w:rsidR="00401385" w:rsidRPr="00E66A84">
        <w:rPr>
          <w:color w:val="auto"/>
          <w:sz w:val="28"/>
          <w:szCs w:val="28"/>
        </w:rPr>
        <w:t xml:space="preserve">, </w:t>
      </w:r>
      <w:r w:rsidR="008146BC" w:rsidRPr="00E66A84">
        <w:rPr>
          <w:color w:val="auto"/>
          <w:sz w:val="28"/>
          <w:szCs w:val="28"/>
        </w:rPr>
        <w:t>par</w:t>
      </w:r>
      <w:r w:rsidR="00D71BB7" w:rsidRPr="00E66A84">
        <w:rPr>
          <w:color w:val="auto"/>
          <w:sz w:val="28"/>
          <w:szCs w:val="28"/>
        </w:rPr>
        <w:t xml:space="preserve"> fonda mērķa grup</w:t>
      </w:r>
      <w:r w:rsidR="008146BC" w:rsidRPr="00E66A84">
        <w:rPr>
          <w:color w:val="auto"/>
          <w:sz w:val="28"/>
          <w:szCs w:val="28"/>
        </w:rPr>
        <w:t>u</w:t>
      </w:r>
      <w:r w:rsidR="00D71BB7" w:rsidRPr="00E66A84">
        <w:rPr>
          <w:color w:val="auto"/>
          <w:sz w:val="28"/>
          <w:szCs w:val="28"/>
        </w:rPr>
        <w:t xml:space="preserve"> var </w:t>
      </w:r>
      <w:r w:rsidR="008146BC" w:rsidRPr="00E66A84">
        <w:rPr>
          <w:color w:val="auto"/>
          <w:sz w:val="28"/>
          <w:szCs w:val="28"/>
        </w:rPr>
        <w:t>uzskatīt</w:t>
      </w:r>
      <w:r w:rsidR="00D71BB7" w:rsidRPr="00E66A84">
        <w:rPr>
          <w:color w:val="auto"/>
          <w:sz w:val="28"/>
          <w:szCs w:val="28"/>
        </w:rPr>
        <w:t xml:space="preserve"> arī t</w:t>
      </w:r>
      <w:r w:rsidR="008146BC" w:rsidRPr="00E66A84">
        <w:rPr>
          <w:color w:val="auto"/>
          <w:sz w:val="28"/>
          <w:szCs w:val="28"/>
        </w:rPr>
        <w:t>os</w:t>
      </w:r>
      <w:r w:rsidR="00D71BB7" w:rsidRPr="00E66A84">
        <w:rPr>
          <w:color w:val="auto"/>
          <w:sz w:val="28"/>
          <w:szCs w:val="28"/>
        </w:rPr>
        <w:t xml:space="preserve"> trešo valstu pilsoņ</w:t>
      </w:r>
      <w:r w:rsidR="008146BC" w:rsidRPr="00E66A84">
        <w:rPr>
          <w:color w:val="auto"/>
          <w:sz w:val="28"/>
          <w:szCs w:val="28"/>
        </w:rPr>
        <w:t>us</w:t>
      </w:r>
      <w:r w:rsidR="00D71BB7" w:rsidRPr="00E66A84">
        <w:rPr>
          <w:color w:val="auto"/>
          <w:sz w:val="28"/>
          <w:szCs w:val="28"/>
        </w:rPr>
        <w:t xml:space="preserve">, </w:t>
      </w:r>
      <w:r w:rsidR="00401385" w:rsidRPr="00E66A84">
        <w:rPr>
          <w:color w:val="auto"/>
          <w:sz w:val="28"/>
          <w:szCs w:val="28"/>
        </w:rPr>
        <w:t>kas</w:t>
      </w:r>
      <w:r w:rsidR="00D71BB7" w:rsidRPr="00E66A84">
        <w:rPr>
          <w:color w:val="auto"/>
          <w:sz w:val="28"/>
          <w:szCs w:val="28"/>
        </w:rPr>
        <w:t xml:space="preserve"> Latvijas Republikā</w:t>
      </w:r>
      <w:r w:rsidR="00401385" w:rsidRPr="00E66A84">
        <w:rPr>
          <w:color w:val="auto"/>
          <w:sz w:val="28"/>
          <w:szCs w:val="28"/>
        </w:rPr>
        <w:t xml:space="preserve"> likumīgi uzturas vairāk nekā piecus gadus</w:t>
      </w:r>
      <w:r>
        <w:rPr>
          <w:color w:val="auto"/>
          <w:sz w:val="28"/>
          <w:szCs w:val="28"/>
        </w:rPr>
        <w:t>.</w:t>
      </w:r>
      <w:r w:rsidR="00806AEC">
        <w:rPr>
          <w:color w:val="auto"/>
          <w:sz w:val="28"/>
          <w:szCs w:val="28"/>
        </w:rPr>
        <w:t xml:space="preserve"> </w:t>
      </w:r>
    </w:p>
    <w:p w:rsidR="00F918E8" w:rsidRDefault="00E66A84" w:rsidP="003E166C">
      <w:pPr>
        <w:pStyle w:val="tv213"/>
        <w:spacing w:before="0" w:after="120" w:line="240" w:lineRule="auto"/>
        <w:ind w:firstLine="0"/>
        <w:rPr>
          <w:color w:val="auto"/>
          <w:sz w:val="28"/>
          <w:szCs w:val="28"/>
        </w:rPr>
      </w:pPr>
      <w:r>
        <w:rPr>
          <w:color w:val="auto"/>
          <w:sz w:val="28"/>
          <w:szCs w:val="28"/>
        </w:rPr>
        <w:t>8.</w:t>
      </w:r>
      <w:r w:rsidR="00830894">
        <w:rPr>
          <w:color w:val="auto"/>
          <w:sz w:val="28"/>
          <w:szCs w:val="28"/>
        </w:rPr>
        <w:t xml:space="preserve"> </w:t>
      </w:r>
      <w:r w:rsidR="003E166C">
        <w:rPr>
          <w:color w:val="auto"/>
          <w:sz w:val="28"/>
          <w:szCs w:val="28"/>
        </w:rPr>
        <w:t xml:space="preserve"> </w:t>
      </w:r>
      <w:r w:rsidR="00830894">
        <w:rPr>
          <w:color w:val="auto"/>
          <w:sz w:val="28"/>
          <w:szCs w:val="28"/>
        </w:rPr>
        <w:t>F</w:t>
      </w:r>
      <w:r w:rsidR="00BC70B9" w:rsidRPr="003725B4">
        <w:rPr>
          <w:color w:val="auto"/>
          <w:sz w:val="28"/>
          <w:szCs w:val="28"/>
        </w:rPr>
        <w:t xml:space="preserve">onda mērķa grupā var iekļaut trešo valstu pilsoņus, kas uzsākuši procedūru likumīgu tiesību iegūšanai </w:t>
      </w:r>
      <w:r w:rsidR="000D1A8A" w:rsidRPr="003725B4">
        <w:rPr>
          <w:color w:val="auto"/>
          <w:sz w:val="28"/>
          <w:szCs w:val="28"/>
        </w:rPr>
        <w:t>ieceļošanai</w:t>
      </w:r>
      <w:r w:rsidR="00BC70B9" w:rsidRPr="003725B4">
        <w:rPr>
          <w:color w:val="auto"/>
          <w:sz w:val="28"/>
          <w:szCs w:val="28"/>
        </w:rPr>
        <w:t xml:space="preserve"> Latvijas Republikā, lai pirms ieceļošanas tiem nodrošinātu integrācijas pakalpojumus</w:t>
      </w:r>
      <w:r w:rsidR="00830894">
        <w:rPr>
          <w:color w:val="auto"/>
          <w:sz w:val="28"/>
          <w:szCs w:val="28"/>
        </w:rPr>
        <w:t>.</w:t>
      </w:r>
    </w:p>
    <w:p w:rsidR="00F918E8" w:rsidRDefault="00830894" w:rsidP="00F74951">
      <w:pPr>
        <w:pStyle w:val="tv213"/>
        <w:numPr>
          <w:ilvl w:val="0"/>
          <w:numId w:val="36"/>
        </w:numPr>
        <w:tabs>
          <w:tab w:val="left" w:pos="567"/>
        </w:tabs>
        <w:spacing w:before="0" w:line="240" w:lineRule="auto"/>
        <w:ind w:left="0" w:firstLine="0"/>
        <w:rPr>
          <w:color w:val="auto"/>
          <w:sz w:val="28"/>
          <w:szCs w:val="28"/>
        </w:rPr>
      </w:pPr>
      <w:r>
        <w:rPr>
          <w:color w:val="auto"/>
          <w:sz w:val="28"/>
          <w:szCs w:val="28"/>
        </w:rPr>
        <w:t>F</w:t>
      </w:r>
      <w:r w:rsidR="00E80C8E" w:rsidRPr="003725B4">
        <w:rPr>
          <w:color w:val="auto"/>
          <w:sz w:val="28"/>
          <w:szCs w:val="28"/>
        </w:rPr>
        <w:t>onda mērķa grupā n</w:t>
      </w:r>
      <w:r w:rsidR="0078258D">
        <w:rPr>
          <w:color w:val="auto"/>
          <w:sz w:val="28"/>
          <w:szCs w:val="28"/>
        </w:rPr>
        <w:t>evar iekļaut trešo valstu pilsoņus</w:t>
      </w:r>
      <w:r w:rsidR="00E80C8E" w:rsidRPr="003725B4">
        <w:rPr>
          <w:color w:val="auto"/>
          <w:sz w:val="28"/>
          <w:szCs w:val="28"/>
        </w:rPr>
        <w:t>, kuri iesnieguši patvēruma pieteikumu, par ko galīgais lēmums vēl nav pieņemts, kuriem ir bēgļa vai alternatīvais statuss vai kuri var pretendēt uz bēgļa vai alternatīvo statusu saskaņā ar Patvēruma likum</w:t>
      </w:r>
      <w:r w:rsidR="008146BC" w:rsidRPr="003725B4">
        <w:rPr>
          <w:color w:val="auto"/>
          <w:sz w:val="28"/>
          <w:szCs w:val="28"/>
        </w:rPr>
        <w:t>u</w:t>
      </w:r>
      <w:r w:rsidR="00E80C8E" w:rsidRPr="003725B4">
        <w:rPr>
          <w:color w:val="auto"/>
          <w:sz w:val="28"/>
          <w:szCs w:val="28"/>
        </w:rPr>
        <w:t>, kā arī sezonas darbu veicēji.</w:t>
      </w:r>
    </w:p>
    <w:p w:rsidR="006823EC" w:rsidRPr="003725B4" w:rsidRDefault="006823EC" w:rsidP="006823EC">
      <w:pPr>
        <w:pStyle w:val="tv213"/>
        <w:tabs>
          <w:tab w:val="left" w:pos="1134"/>
        </w:tabs>
        <w:spacing w:before="0" w:line="240" w:lineRule="auto"/>
        <w:ind w:left="426" w:firstLine="0"/>
        <w:rPr>
          <w:color w:val="auto"/>
          <w:sz w:val="28"/>
          <w:szCs w:val="28"/>
        </w:rPr>
      </w:pPr>
    </w:p>
    <w:p w:rsidR="00E80C8E" w:rsidRPr="003725B4" w:rsidRDefault="00E80C8E" w:rsidP="006823EC">
      <w:pPr>
        <w:pStyle w:val="tv212"/>
        <w:spacing w:before="0" w:line="240" w:lineRule="auto"/>
        <w:rPr>
          <w:color w:val="auto"/>
          <w:sz w:val="28"/>
          <w:szCs w:val="28"/>
        </w:rPr>
      </w:pPr>
      <w:bookmarkStart w:id="10" w:name="435722"/>
      <w:r w:rsidRPr="003725B4">
        <w:rPr>
          <w:color w:val="auto"/>
          <w:sz w:val="28"/>
          <w:szCs w:val="28"/>
        </w:rPr>
        <w:lastRenderedPageBreak/>
        <w:t>II. Prasības projekta iesniedzējam</w:t>
      </w:r>
      <w:bookmarkEnd w:id="10"/>
    </w:p>
    <w:p w:rsidR="00F918E8" w:rsidRDefault="001A311F">
      <w:pPr>
        <w:pStyle w:val="tv212"/>
        <w:tabs>
          <w:tab w:val="left" w:pos="5900"/>
        </w:tabs>
        <w:spacing w:before="0" w:line="240" w:lineRule="auto"/>
        <w:jc w:val="left"/>
        <w:rPr>
          <w:color w:val="auto"/>
          <w:sz w:val="28"/>
          <w:szCs w:val="28"/>
        </w:rPr>
      </w:pPr>
      <w:r>
        <w:rPr>
          <w:color w:val="auto"/>
          <w:sz w:val="28"/>
          <w:szCs w:val="28"/>
        </w:rPr>
        <w:tab/>
      </w:r>
    </w:p>
    <w:p w:rsidR="00F918E8" w:rsidRDefault="00E80C8E">
      <w:pPr>
        <w:pStyle w:val="tv213"/>
        <w:numPr>
          <w:ilvl w:val="0"/>
          <w:numId w:val="36"/>
        </w:numPr>
        <w:tabs>
          <w:tab w:val="left" w:pos="0"/>
          <w:tab w:val="left" w:pos="426"/>
        </w:tabs>
        <w:spacing w:before="0" w:after="240" w:line="240" w:lineRule="auto"/>
        <w:ind w:left="0" w:firstLine="0"/>
        <w:rPr>
          <w:color w:val="auto"/>
          <w:sz w:val="28"/>
          <w:szCs w:val="28"/>
        </w:rPr>
      </w:pPr>
      <w:bookmarkStart w:id="11" w:name="p7"/>
      <w:bookmarkEnd w:id="11"/>
      <w:r w:rsidRPr="003725B4">
        <w:rPr>
          <w:color w:val="auto"/>
          <w:sz w:val="28"/>
          <w:szCs w:val="28"/>
        </w:rPr>
        <w:t>Vispārīgās prasības projekta iesniedzējam:</w:t>
      </w:r>
    </w:p>
    <w:p w:rsidR="00F918E8" w:rsidRDefault="00440D67" w:rsidP="00A705BB">
      <w:pPr>
        <w:pStyle w:val="tv213"/>
        <w:numPr>
          <w:ilvl w:val="1"/>
          <w:numId w:val="37"/>
        </w:numPr>
        <w:tabs>
          <w:tab w:val="left" w:pos="1134"/>
        </w:tabs>
        <w:spacing w:before="0" w:after="120" w:line="240" w:lineRule="auto"/>
        <w:ind w:left="0" w:firstLine="0"/>
        <w:rPr>
          <w:color w:val="auto"/>
          <w:sz w:val="28"/>
          <w:szCs w:val="28"/>
        </w:rPr>
      </w:pPr>
      <w:r w:rsidRPr="003725B4">
        <w:rPr>
          <w:color w:val="auto"/>
          <w:sz w:val="28"/>
          <w:szCs w:val="28"/>
        </w:rPr>
        <w:t>tam ar tiesas spriedumu nav pasludināts maksātnespējas process vai ar tiesas spriedumu netiek īstenots tiesiskās aizsardzības process, vai ar tiesas lēmumu netiek īstenots ārpustiesas tiesiskās aizsardzības process, tam nav uzsākta bankrota procedūra, piemērota sanācija vai mierizlīgums vai tā saimnieciskā darbība nav izbeigta (ja attiecināms);</w:t>
      </w:r>
    </w:p>
    <w:p w:rsidR="00F918E8" w:rsidRDefault="00E80C8E">
      <w:pPr>
        <w:pStyle w:val="tv213"/>
        <w:numPr>
          <w:ilvl w:val="1"/>
          <w:numId w:val="37"/>
        </w:numPr>
        <w:tabs>
          <w:tab w:val="left" w:pos="1134"/>
        </w:tabs>
        <w:spacing w:before="0" w:after="120" w:line="240" w:lineRule="auto"/>
        <w:ind w:left="0" w:firstLine="0"/>
        <w:rPr>
          <w:color w:val="auto"/>
          <w:sz w:val="28"/>
          <w:szCs w:val="28"/>
        </w:rPr>
      </w:pPr>
      <w:r w:rsidRPr="003725B4">
        <w:rPr>
          <w:color w:val="auto"/>
          <w:sz w:val="28"/>
          <w:szCs w:val="28"/>
        </w:rPr>
        <w:t xml:space="preserve">tas nav sniedzis nepatiesu informāciju vadošajai iestādei saistībā ar fonda līdzfinansēto projektu īstenošanu; </w:t>
      </w:r>
    </w:p>
    <w:p w:rsidR="00F918E8" w:rsidRDefault="00E80C8E">
      <w:pPr>
        <w:pStyle w:val="tv213"/>
        <w:numPr>
          <w:ilvl w:val="1"/>
          <w:numId w:val="37"/>
        </w:numPr>
        <w:tabs>
          <w:tab w:val="left" w:pos="1134"/>
        </w:tabs>
        <w:spacing w:before="0" w:after="120" w:line="240" w:lineRule="auto"/>
        <w:ind w:left="0" w:firstLine="0"/>
        <w:rPr>
          <w:color w:val="auto"/>
          <w:sz w:val="28"/>
          <w:szCs w:val="28"/>
        </w:rPr>
      </w:pPr>
      <w:r w:rsidRPr="003725B4">
        <w:rPr>
          <w:color w:val="auto"/>
          <w:sz w:val="28"/>
          <w:szCs w:val="28"/>
        </w:rPr>
        <w:t xml:space="preserve">tā interesēs fiziska persona nav izdarījusi noziedzīgu nodarījumu, kas skāris Latvijas Republikas vai Eiropas Savienības finanšu intereses, un tam nav piemēroti piespiedu ietekmēšanas līdzekļi (ja attiecināms); </w:t>
      </w:r>
    </w:p>
    <w:p w:rsidR="00F918E8" w:rsidRDefault="00E80C8E" w:rsidP="0088455E">
      <w:pPr>
        <w:pStyle w:val="tv213"/>
        <w:numPr>
          <w:ilvl w:val="1"/>
          <w:numId w:val="37"/>
        </w:numPr>
        <w:spacing w:before="0" w:after="120" w:line="240" w:lineRule="auto"/>
        <w:ind w:left="0" w:firstLine="0"/>
        <w:rPr>
          <w:color w:val="auto"/>
          <w:sz w:val="28"/>
          <w:szCs w:val="28"/>
        </w:rPr>
      </w:pPr>
      <w:r w:rsidRPr="003725B4">
        <w:rPr>
          <w:color w:val="auto"/>
          <w:sz w:val="28"/>
          <w:szCs w:val="28"/>
        </w:rPr>
        <w:t xml:space="preserve">tas nav saņēmis finansējumu vai neparedz saņemt finansējumu par tām pašām attiecināmajām izmaksām citu aktivitāšu ietvaros no vietējiem, reģionālajiem, valsts vai Eiropas Savienības līdzekļiem; </w:t>
      </w:r>
    </w:p>
    <w:p w:rsidR="00F918E8" w:rsidRDefault="008D462D" w:rsidP="0088455E">
      <w:pPr>
        <w:pStyle w:val="tv213"/>
        <w:numPr>
          <w:ilvl w:val="1"/>
          <w:numId w:val="37"/>
        </w:numPr>
        <w:spacing w:before="0" w:after="120" w:line="240" w:lineRule="auto"/>
        <w:ind w:left="0" w:firstLine="0"/>
        <w:rPr>
          <w:color w:val="auto"/>
          <w:sz w:val="28"/>
          <w:szCs w:val="28"/>
        </w:rPr>
      </w:pPr>
      <w:r w:rsidRPr="003725B4">
        <w:rPr>
          <w:color w:val="auto"/>
          <w:sz w:val="28"/>
          <w:szCs w:val="28"/>
        </w:rPr>
        <w:t xml:space="preserve">ja tas ir bijis finansējuma saņēmējs citā fonda gada programmā, tas ir ievērojis finansējuma saņemšanas nosacījumus atbilstoši normatīvajiem aktiem, kuri regulē plānoto līdzekļu pārdales kārtību Eiropas Savienības politiku instrumentu un pārējās ārvalstu finanšu palīdzības līdzfinansēto projektu un pasākumu īstenošanai un Vispārīgās programmas „Solidaritāte un migrācijas plūsmu pārvaldība” ietvaros izveidoto fondu vadības un kontroles kārtību (ja attiecināms); </w:t>
      </w:r>
    </w:p>
    <w:p w:rsidR="00F918E8" w:rsidRDefault="00E80C8E" w:rsidP="0088455E">
      <w:pPr>
        <w:pStyle w:val="tv213"/>
        <w:numPr>
          <w:ilvl w:val="1"/>
          <w:numId w:val="37"/>
        </w:numPr>
        <w:spacing w:before="0" w:after="120" w:line="240" w:lineRule="auto"/>
        <w:ind w:left="0" w:firstLine="0"/>
        <w:rPr>
          <w:color w:val="auto"/>
          <w:sz w:val="28"/>
          <w:szCs w:val="28"/>
        </w:rPr>
      </w:pPr>
      <w:r w:rsidRPr="003725B4">
        <w:rPr>
          <w:color w:val="auto"/>
          <w:sz w:val="28"/>
          <w:szCs w:val="28"/>
        </w:rPr>
        <w:t xml:space="preserve">tas vienas fonda aktivitātes ietvaros ir iesniedzis vienu projekta iesniegumu; </w:t>
      </w:r>
    </w:p>
    <w:p w:rsidR="00F918E8" w:rsidRDefault="008D462D" w:rsidP="0088455E">
      <w:pPr>
        <w:pStyle w:val="tv213"/>
        <w:numPr>
          <w:ilvl w:val="1"/>
          <w:numId w:val="37"/>
        </w:numPr>
        <w:spacing w:before="0" w:after="120" w:line="240" w:lineRule="auto"/>
        <w:ind w:left="0" w:firstLine="0"/>
        <w:rPr>
          <w:color w:val="auto"/>
          <w:sz w:val="28"/>
          <w:szCs w:val="28"/>
        </w:rPr>
      </w:pPr>
      <w:r w:rsidRPr="003725B4">
        <w:rPr>
          <w:color w:val="auto"/>
          <w:sz w:val="28"/>
          <w:szCs w:val="28"/>
        </w:rPr>
        <w:t xml:space="preserve">ja tas ir bijis projekta iesniedzējs citā fonda gada programmā, tas līdz projekta iesnieguma iesniegšanas dienai ir atmaksājis neatbilstoši veiktos izdevumus un neizlietoto projekta finansējumu pēc vadošās iestādes pieprasījuma; </w:t>
      </w:r>
    </w:p>
    <w:p w:rsidR="00F918E8" w:rsidRDefault="00E80C8E" w:rsidP="0088455E">
      <w:pPr>
        <w:pStyle w:val="tv213"/>
        <w:numPr>
          <w:ilvl w:val="1"/>
          <w:numId w:val="37"/>
        </w:numPr>
        <w:spacing w:before="0" w:after="240" w:line="240" w:lineRule="auto"/>
        <w:ind w:left="0" w:firstLine="0"/>
        <w:rPr>
          <w:color w:val="auto"/>
          <w:sz w:val="28"/>
          <w:szCs w:val="28"/>
        </w:rPr>
      </w:pPr>
      <w:r w:rsidRPr="003725B4">
        <w:rPr>
          <w:color w:val="auto"/>
          <w:sz w:val="28"/>
          <w:szCs w:val="28"/>
        </w:rPr>
        <w:t>tas neatrodas tiesvedības procesā ar prasību pret vadošo iestādi par citu fonda gad</w:t>
      </w:r>
      <w:r w:rsidR="00AB0D64" w:rsidRPr="003725B4">
        <w:rPr>
          <w:color w:val="auto"/>
          <w:sz w:val="28"/>
          <w:szCs w:val="28"/>
        </w:rPr>
        <w:t>a</w:t>
      </w:r>
      <w:r w:rsidRPr="003725B4">
        <w:rPr>
          <w:color w:val="auto"/>
          <w:sz w:val="28"/>
          <w:szCs w:val="28"/>
        </w:rPr>
        <w:t xml:space="preserve"> programmu ietvaros iesniegto projekt</w:t>
      </w:r>
      <w:r w:rsidR="00116902" w:rsidRPr="003725B4">
        <w:rPr>
          <w:color w:val="auto"/>
          <w:sz w:val="28"/>
          <w:szCs w:val="28"/>
        </w:rPr>
        <w:t>a</w:t>
      </w:r>
      <w:r w:rsidRPr="003725B4">
        <w:rPr>
          <w:color w:val="auto"/>
          <w:sz w:val="28"/>
          <w:szCs w:val="28"/>
        </w:rPr>
        <w:t xml:space="preserve"> iesniegumu, t</w:t>
      </w:r>
      <w:r w:rsidR="00116902" w:rsidRPr="003725B4">
        <w:rPr>
          <w:color w:val="auto"/>
          <w:sz w:val="28"/>
          <w:szCs w:val="28"/>
        </w:rPr>
        <w:t>ā</w:t>
      </w:r>
      <w:r w:rsidRPr="003725B4">
        <w:rPr>
          <w:color w:val="auto"/>
          <w:sz w:val="28"/>
          <w:szCs w:val="28"/>
        </w:rPr>
        <w:t xml:space="preserve"> vērtēšanu un citiem prasījumiem fonda gada programmu sakarā.</w:t>
      </w:r>
    </w:p>
    <w:p w:rsidR="00F918E8" w:rsidRDefault="00E80C8E">
      <w:pPr>
        <w:pStyle w:val="tv213"/>
        <w:numPr>
          <w:ilvl w:val="0"/>
          <w:numId w:val="37"/>
        </w:numPr>
        <w:tabs>
          <w:tab w:val="left" w:pos="426"/>
        </w:tabs>
        <w:spacing w:before="0" w:after="240" w:line="240" w:lineRule="auto"/>
        <w:ind w:left="0" w:firstLine="0"/>
        <w:rPr>
          <w:color w:val="auto"/>
          <w:sz w:val="28"/>
          <w:szCs w:val="28"/>
        </w:rPr>
      </w:pPr>
      <w:bookmarkStart w:id="12" w:name="p8"/>
      <w:bookmarkEnd w:id="12"/>
      <w:r w:rsidRPr="003725B4">
        <w:rPr>
          <w:color w:val="auto"/>
          <w:sz w:val="28"/>
          <w:szCs w:val="28"/>
        </w:rPr>
        <w:t>Projekta iesniedzējs ir atbildīgs par projekta iesnieguma sagatavošanu, projekta vadību, īstenošanu un projekta mērķa un rezultātu sasniegšanu.</w:t>
      </w:r>
      <w:bookmarkStart w:id="13" w:name="p9"/>
      <w:bookmarkEnd w:id="13"/>
    </w:p>
    <w:p w:rsidR="00F918E8" w:rsidRDefault="00F370F1">
      <w:pPr>
        <w:pStyle w:val="tv213"/>
        <w:numPr>
          <w:ilvl w:val="0"/>
          <w:numId w:val="37"/>
        </w:numPr>
        <w:tabs>
          <w:tab w:val="left" w:pos="426"/>
        </w:tabs>
        <w:spacing w:before="0" w:after="240" w:line="240" w:lineRule="auto"/>
        <w:ind w:left="0" w:firstLine="0"/>
        <w:rPr>
          <w:color w:val="auto"/>
          <w:sz w:val="28"/>
          <w:szCs w:val="28"/>
        </w:rPr>
      </w:pPr>
      <w:r w:rsidRPr="003725B4">
        <w:rPr>
          <w:color w:val="auto"/>
          <w:sz w:val="28"/>
          <w:szCs w:val="28"/>
        </w:rPr>
        <w:t> </w:t>
      </w:r>
      <w:r w:rsidR="00E80C8E" w:rsidRPr="003725B4">
        <w:rPr>
          <w:color w:val="auto"/>
          <w:sz w:val="28"/>
          <w:szCs w:val="28"/>
        </w:rPr>
        <w:t>Īstenojot atklātu projektu iesniegumu atlasi, projekta iesniegumā var paredzēt projekta īstenošanu sadarbībā ar partneriem</w:t>
      </w:r>
      <w:r w:rsidR="0097312D" w:rsidRPr="003725B4">
        <w:rPr>
          <w:color w:val="auto"/>
          <w:sz w:val="28"/>
          <w:szCs w:val="28"/>
        </w:rPr>
        <w:t>,</w:t>
      </w:r>
      <w:r w:rsidR="003544BD" w:rsidRPr="003725B4">
        <w:rPr>
          <w:color w:val="auto"/>
          <w:sz w:val="28"/>
          <w:szCs w:val="28"/>
        </w:rPr>
        <w:t xml:space="preserve"> ar kuriem projekta iesniedzējs noslēdzis partnerības līgumus par projekta aktivitāšu īstenošanu un </w:t>
      </w:r>
      <w:r w:rsidR="00116902" w:rsidRPr="003725B4">
        <w:rPr>
          <w:color w:val="auto"/>
          <w:sz w:val="28"/>
          <w:szCs w:val="28"/>
        </w:rPr>
        <w:t>kur</w:t>
      </w:r>
      <w:r w:rsidR="003544BD" w:rsidRPr="003725B4">
        <w:rPr>
          <w:color w:val="auto"/>
          <w:sz w:val="28"/>
          <w:szCs w:val="28"/>
        </w:rPr>
        <w:t>iem tiks piešķirts finansējums aktivitāšu īstenošanai</w:t>
      </w:r>
      <w:r w:rsidR="00E80C8E" w:rsidRPr="003725B4">
        <w:rPr>
          <w:color w:val="auto"/>
          <w:sz w:val="28"/>
          <w:szCs w:val="28"/>
        </w:rPr>
        <w:t xml:space="preserve">. </w:t>
      </w:r>
      <w:r w:rsidR="00361682" w:rsidRPr="003725B4">
        <w:rPr>
          <w:color w:val="auto"/>
          <w:sz w:val="28"/>
          <w:szCs w:val="28"/>
        </w:rPr>
        <w:t xml:space="preserve">Uz sadarbības partneri attiecas šo noteikumu </w:t>
      </w:r>
      <w:r w:rsidR="005008FF">
        <w:rPr>
          <w:color w:val="auto"/>
          <w:sz w:val="28"/>
          <w:szCs w:val="28"/>
        </w:rPr>
        <w:t>10</w:t>
      </w:r>
      <w:r w:rsidR="00361682" w:rsidRPr="003725B4">
        <w:rPr>
          <w:color w:val="auto"/>
          <w:sz w:val="28"/>
          <w:szCs w:val="28"/>
        </w:rPr>
        <w:t>.punktā minētās prasības.</w:t>
      </w:r>
      <w:bookmarkStart w:id="14" w:name="p10"/>
      <w:bookmarkEnd w:id="14"/>
    </w:p>
    <w:p w:rsidR="00F918E8" w:rsidRDefault="00E80C8E">
      <w:pPr>
        <w:pStyle w:val="tv213"/>
        <w:numPr>
          <w:ilvl w:val="0"/>
          <w:numId w:val="37"/>
        </w:numPr>
        <w:tabs>
          <w:tab w:val="left" w:pos="426"/>
        </w:tabs>
        <w:spacing w:before="0" w:line="240" w:lineRule="auto"/>
        <w:ind w:left="0" w:firstLine="0"/>
        <w:rPr>
          <w:color w:val="auto"/>
          <w:sz w:val="28"/>
          <w:szCs w:val="28"/>
        </w:rPr>
      </w:pPr>
      <w:r w:rsidRPr="003725B4">
        <w:rPr>
          <w:color w:val="auto"/>
          <w:sz w:val="28"/>
          <w:szCs w:val="28"/>
        </w:rPr>
        <w:lastRenderedPageBreak/>
        <w:t>Īstenojot</w:t>
      </w:r>
      <w:r w:rsidR="00A35BA2" w:rsidRPr="003725B4">
        <w:rPr>
          <w:color w:val="auto"/>
          <w:sz w:val="28"/>
          <w:szCs w:val="28"/>
        </w:rPr>
        <w:t xml:space="preserve"> projektu, kas iesniegts</w:t>
      </w:r>
      <w:r w:rsidRPr="003725B4">
        <w:rPr>
          <w:color w:val="auto"/>
          <w:sz w:val="28"/>
          <w:szCs w:val="28"/>
        </w:rPr>
        <w:t xml:space="preserve"> ierobežot</w:t>
      </w:r>
      <w:r w:rsidR="00A35BA2" w:rsidRPr="003725B4">
        <w:rPr>
          <w:color w:val="auto"/>
          <w:sz w:val="28"/>
          <w:szCs w:val="28"/>
        </w:rPr>
        <w:t>as</w:t>
      </w:r>
      <w:r w:rsidRPr="003725B4">
        <w:rPr>
          <w:color w:val="auto"/>
          <w:sz w:val="28"/>
          <w:szCs w:val="28"/>
        </w:rPr>
        <w:t xml:space="preserve"> projektu iesniegumu atlas</w:t>
      </w:r>
      <w:r w:rsidR="00A35BA2" w:rsidRPr="003725B4">
        <w:rPr>
          <w:color w:val="auto"/>
          <w:sz w:val="28"/>
          <w:szCs w:val="28"/>
        </w:rPr>
        <w:t>es ietvaros</w:t>
      </w:r>
      <w:r w:rsidRPr="003725B4">
        <w:rPr>
          <w:color w:val="auto"/>
          <w:sz w:val="28"/>
          <w:szCs w:val="28"/>
        </w:rPr>
        <w:t>, projekta īstenošanā nav atļauts piesaistīt sadarbības partnerus.</w:t>
      </w:r>
    </w:p>
    <w:p w:rsidR="00314C53" w:rsidRPr="003725B4" w:rsidRDefault="00314C53" w:rsidP="002F66F7">
      <w:pPr>
        <w:pStyle w:val="tv213"/>
        <w:tabs>
          <w:tab w:val="left" w:pos="1701"/>
        </w:tabs>
        <w:spacing w:before="0" w:line="240" w:lineRule="auto"/>
        <w:ind w:firstLine="709"/>
        <w:rPr>
          <w:color w:val="auto"/>
          <w:sz w:val="28"/>
          <w:szCs w:val="28"/>
        </w:rPr>
      </w:pPr>
      <w:bookmarkStart w:id="15" w:name="435727"/>
    </w:p>
    <w:p w:rsidR="00E80C8E" w:rsidRPr="003725B4" w:rsidRDefault="00E80C8E" w:rsidP="002F66F7">
      <w:pPr>
        <w:pStyle w:val="tv212"/>
        <w:spacing w:before="0" w:line="240" w:lineRule="auto"/>
        <w:rPr>
          <w:color w:val="auto"/>
          <w:sz w:val="28"/>
          <w:szCs w:val="28"/>
        </w:rPr>
      </w:pPr>
      <w:r w:rsidRPr="003725B4">
        <w:rPr>
          <w:color w:val="auto"/>
          <w:sz w:val="28"/>
          <w:szCs w:val="28"/>
        </w:rPr>
        <w:t>III. Projektu iesniegumu atlases organizēšanas kārtība</w:t>
      </w:r>
      <w:bookmarkEnd w:id="15"/>
    </w:p>
    <w:p w:rsidR="00F370F1" w:rsidRPr="003725B4" w:rsidRDefault="00F370F1" w:rsidP="002F66F7">
      <w:pPr>
        <w:pStyle w:val="tv213"/>
        <w:tabs>
          <w:tab w:val="left" w:pos="1134"/>
        </w:tabs>
        <w:spacing w:before="0" w:line="240" w:lineRule="auto"/>
        <w:ind w:firstLine="709"/>
        <w:rPr>
          <w:color w:val="auto"/>
          <w:sz w:val="28"/>
          <w:szCs w:val="28"/>
        </w:rPr>
      </w:pPr>
      <w:bookmarkStart w:id="16" w:name="p11"/>
      <w:bookmarkEnd w:id="16"/>
    </w:p>
    <w:p w:rsidR="00F918E8" w:rsidRDefault="00F370F1">
      <w:pPr>
        <w:pStyle w:val="tv213"/>
        <w:numPr>
          <w:ilvl w:val="0"/>
          <w:numId w:val="37"/>
        </w:numPr>
        <w:tabs>
          <w:tab w:val="left" w:pos="426"/>
        </w:tabs>
        <w:spacing w:before="0" w:after="240" w:line="240" w:lineRule="auto"/>
        <w:ind w:left="0" w:firstLine="0"/>
        <w:rPr>
          <w:color w:val="auto"/>
          <w:sz w:val="28"/>
          <w:szCs w:val="28"/>
        </w:rPr>
      </w:pPr>
      <w:r w:rsidRPr="003725B4">
        <w:rPr>
          <w:color w:val="auto"/>
          <w:sz w:val="28"/>
          <w:szCs w:val="28"/>
        </w:rPr>
        <w:t> </w:t>
      </w:r>
      <w:r w:rsidR="00E80C8E" w:rsidRPr="003725B4">
        <w:rPr>
          <w:color w:val="auto"/>
          <w:sz w:val="28"/>
          <w:szCs w:val="28"/>
        </w:rPr>
        <w:t>Vadošā iestāde rīko ierobežotu projektu iesniegumu atlasi vai atklātu projektu iesniegumu atlasi, ņemot vērā šo noteikumu</w:t>
      </w:r>
      <w:r w:rsidR="00595EC1" w:rsidRPr="003725B4">
        <w:rPr>
          <w:color w:val="auto"/>
          <w:sz w:val="28"/>
          <w:szCs w:val="28"/>
        </w:rPr>
        <w:t xml:space="preserve"> VI</w:t>
      </w:r>
      <w:r w:rsidR="00FA162D" w:rsidRPr="003725B4">
        <w:rPr>
          <w:color w:val="auto"/>
          <w:sz w:val="28"/>
          <w:szCs w:val="28"/>
        </w:rPr>
        <w:t>I</w:t>
      </w:r>
      <w:r w:rsidR="00595EC1" w:rsidRPr="003725B4">
        <w:rPr>
          <w:color w:val="auto"/>
          <w:sz w:val="28"/>
          <w:szCs w:val="28"/>
        </w:rPr>
        <w:t>,</w:t>
      </w:r>
      <w:r w:rsidR="00755372" w:rsidRPr="003725B4">
        <w:rPr>
          <w:color w:val="auto"/>
          <w:sz w:val="28"/>
          <w:szCs w:val="28"/>
        </w:rPr>
        <w:t xml:space="preserve"> </w:t>
      </w:r>
      <w:r w:rsidR="00595EC1" w:rsidRPr="003725B4">
        <w:rPr>
          <w:color w:val="auto"/>
          <w:sz w:val="28"/>
          <w:szCs w:val="28"/>
        </w:rPr>
        <w:t>VII</w:t>
      </w:r>
      <w:r w:rsidR="00FA162D" w:rsidRPr="003725B4">
        <w:rPr>
          <w:color w:val="auto"/>
          <w:sz w:val="28"/>
          <w:szCs w:val="28"/>
        </w:rPr>
        <w:t>I</w:t>
      </w:r>
      <w:r w:rsidR="00595EC1" w:rsidRPr="003725B4">
        <w:rPr>
          <w:color w:val="auto"/>
          <w:sz w:val="28"/>
          <w:szCs w:val="28"/>
        </w:rPr>
        <w:t>, IX</w:t>
      </w:r>
      <w:r w:rsidR="00E450FF" w:rsidRPr="003725B4">
        <w:rPr>
          <w:color w:val="auto"/>
          <w:sz w:val="28"/>
          <w:szCs w:val="28"/>
        </w:rPr>
        <w:t>, X</w:t>
      </w:r>
      <w:r w:rsidR="0097312D" w:rsidRPr="003725B4">
        <w:rPr>
          <w:color w:val="auto"/>
          <w:sz w:val="28"/>
          <w:szCs w:val="28"/>
        </w:rPr>
        <w:t xml:space="preserve"> un</w:t>
      </w:r>
      <w:r w:rsidR="00755372" w:rsidRPr="003725B4">
        <w:rPr>
          <w:color w:val="auto"/>
          <w:sz w:val="28"/>
          <w:szCs w:val="28"/>
        </w:rPr>
        <w:t xml:space="preserve"> X</w:t>
      </w:r>
      <w:r w:rsidR="00E450FF" w:rsidRPr="003725B4">
        <w:rPr>
          <w:color w:val="auto"/>
          <w:sz w:val="28"/>
          <w:szCs w:val="28"/>
        </w:rPr>
        <w:t>I</w:t>
      </w:r>
      <w:r w:rsidR="0097312D" w:rsidRPr="003725B4">
        <w:rPr>
          <w:color w:val="auto"/>
          <w:sz w:val="28"/>
          <w:szCs w:val="28"/>
        </w:rPr>
        <w:t xml:space="preserve"> nodaļā</w:t>
      </w:r>
      <w:r w:rsidR="00595EC1" w:rsidRPr="003725B4">
        <w:rPr>
          <w:color w:val="auto"/>
          <w:sz w:val="28"/>
          <w:szCs w:val="28"/>
        </w:rPr>
        <w:t xml:space="preserve"> </w:t>
      </w:r>
      <w:r w:rsidR="00116902" w:rsidRPr="003725B4">
        <w:rPr>
          <w:color w:val="auto"/>
          <w:sz w:val="28"/>
          <w:szCs w:val="28"/>
        </w:rPr>
        <w:t>minēt</w:t>
      </w:r>
      <w:r w:rsidR="00595EC1" w:rsidRPr="003725B4">
        <w:rPr>
          <w:color w:val="auto"/>
          <w:sz w:val="28"/>
          <w:szCs w:val="28"/>
        </w:rPr>
        <w:t xml:space="preserve">ās </w:t>
      </w:r>
      <w:r w:rsidR="00E80C8E" w:rsidRPr="003725B4">
        <w:rPr>
          <w:color w:val="auto"/>
          <w:sz w:val="28"/>
          <w:szCs w:val="28"/>
        </w:rPr>
        <w:t>prasības</w:t>
      </w:r>
      <w:r w:rsidR="00595EC1" w:rsidRPr="003725B4">
        <w:rPr>
          <w:color w:val="auto"/>
          <w:sz w:val="28"/>
          <w:szCs w:val="28"/>
        </w:rPr>
        <w:t>.</w:t>
      </w:r>
      <w:bookmarkStart w:id="17" w:name="p12"/>
      <w:bookmarkEnd w:id="17"/>
    </w:p>
    <w:p w:rsidR="00F918E8" w:rsidRDefault="00E80C8E">
      <w:pPr>
        <w:pStyle w:val="tv213"/>
        <w:numPr>
          <w:ilvl w:val="0"/>
          <w:numId w:val="37"/>
        </w:numPr>
        <w:tabs>
          <w:tab w:val="left" w:pos="426"/>
        </w:tabs>
        <w:spacing w:before="0" w:after="240" w:line="240" w:lineRule="auto"/>
        <w:ind w:left="0" w:firstLine="0"/>
        <w:rPr>
          <w:color w:val="auto"/>
          <w:sz w:val="28"/>
          <w:szCs w:val="28"/>
        </w:rPr>
      </w:pPr>
      <w:r w:rsidRPr="003725B4">
        <w:rPr>
          <w:color w:val="auto"/>
          <w:sz w:val="28"/>
          <w:szCs w:val="28"/>
        </w:rPr>
        <w:t>Projektu iesniegumu atlasi vadošā iestāde var rīkot katrai aktivitātei atsevišķi, vienlaikus vairākām aktivitātēm vai vienlaikus visām aktivitātēm</w:t>
      </w:r>
      <w:r w:rsidR="007D169D" w:rsidRPr="003725B4">
        <w:rPr>
          <w:color w:val="auto"/>
          <w:sz w:val="28"/>
          <w:szCs w:val="28"/>
        </w:rPr>
        <w:t>,</w:t>
      </w:r>
      <w:r w:rsidR="007D169D" w:rsidRPr="003725B4">
        <w:rPr>
          <w:rFonts w:ascii="Garamond" w:hAnsi="Garamond"/>
          <w:b/>
          <w:color w:val="auto"/>
          <w:sz w:val="24"/>
          <w:szCs w:val="24"/>
        </w:rPr>
        <w:t xml:space="preserve"> </w:t>
      </w:r>
      <w:r w:rsidR="007D169D" w:rsidRPr="003725B4">
        <w:rPr>
          <w:color w:val="auto"/>
          <w:sz w:val="28"/>
          <w:szCs w:val="28"/>
        </w:rPr>
        <w:t>vienā vai vairākās kārtās</w:t>
      </w:r>
      <w:r w:rsidR="00AD033D" w:rsidRPr="003725B4">
        <w:rPr>
          <w:color w:val="auto"/>
          <w:sz w:val="28"/>
          <w:szCs w:val="28"/>
        </w:rPr>
        <w:t>.</w:t>
      </w:r>
    </w:p>
    <w:p w:rsidR="00F918E8" w:rsidRDefault="00AD033D">
      <w:pPr>
        <w:pStyle w:val="tv213"/>
        <w:numPr>
          <w:ilvl w:val="0"/>
          <w:numId w:val="37"/>
        </w:numPr>
        <w:tabs>
          <w:tab w:val="left" w:pos="426"/>
        </w:tabs>
        <w:spacing w:before="0" w:after="240" w:line="240" w:lineRule="auto"/>
        <w:ind w:left="0" w:firstLine="0"/>
        <w:rPr>
          <w:color w:val="auto"/>
          <w:sz w:val="28"/>
          <w:szCs w:val="28"/>
        </w:rPr>
      </w:pPr>
      <w:r w:rsidRPr="003725B4">
        <w:rPr>
          <w:color w:val="auto"/>
          <w:sz w:val="28"/>
          <w:szCs w:val="28"/>
        </w:rPr>
        <w:t xml:space="preserve"> </w:t>
      </w:r>
      <w:r w:rsidR="00626AD8" w:rsidRPr="003725B4">
        <w:rPr>
          <w:color w:val="auto"/>
          <w:sz w:val="28"/>
          <w:szCs w:val="28"/>
        </w:rPr>
        <w:t xml:space="preserve">Ja projektu iesniegumu iesniegšanas kārtā netiek apgūts viss attiecīgajā kārtā pieejamais finansējums vai tiek piešķirts papildus finansējums, </w:t>
      </w:r>
      <w:r w:rsidR="009E420B" w:rsidRPr="003725B4">
        <w:rPr>
          <w:color w:val="auto"/>
          <w:sz w:val="28"/>
          <w:szCs w:val="28"/>
        </w:rPr>
        <w:t xml:space="preserve">vadošā </w:t>
      </w:r>
      <w:r w:rsidR="00626AD8" w:rsidRPr="003725B4">
        <w:rPr>
          <w:color w:val="auto"/>
          <w:sz w:val="28"/>
          <w:szCs w:val="28"/>
        </w:rPr>
        <w:t xml:space="preserve">iestāde organizē papildus atlases kārtas par pieejamo </w:t>
      </w:r>
      <w:r w:rsidR="005D76F7" w:rsidRPr="003725B4">
        <w:rPr>
          <w:color w:val="auto"/>
          <w:sz w:val="28"/>
          <w:szCs w:val="28"/>
        </w:rPr>
        <w:t>finansējumu.</w:t>
      </w:r>
      <w:r w:rsidR="00DD5457" w:rsidRPr="003725B4">
        <w:rPr>
          <w:color w:val="auto"/>
        </w:rPr>
        <w:t xml:space="preserve"> </w:t>
      </w:r>
      <w:r w:rsidR="00DD5457" w:rsidRPr="003725B4">
        <w:rPr>
          <w:color w:val="auto"/>
          <w:sz w:val="28"/>
          <w:szCs w:val="28"/>
        </w:rPr>
        <w:t xml:space="preserve">Papildus kārtu īsteno, ja aktivitāšu īstenošanai atvēlētais laiks nav mazāks par </w:t>
      </w:r>
      <w:r w:rsidR="00052141">
        <w:rPr>
          <w:color w:val="auto"/>
          <w:sz w:val="28"/>
          <w:szCs w:val="28"/>
        </w:rPr>
        <w:t>trijiem</w:t>
      </w:r>
      <w:r w:rsidR="00F6519B">
        <w:rPr>
          <w:color w:val="auto"/>
          <w:sz w:val="28"/>
          <w:szCs w:val="28"/>
        </w:rPr>
        <w:t xml:space="preserve"> mēnešiem</w:t>
      </w:r>
      <w:r w:rsidR="00261E9D" w:rsidRPr="003725B4">
        <w:rPr>
          <w:color w:val="auto"/>
          <w:sz w:val="28"/>
          <w:szCs w:val="28"/>
        </w:rPr>
        <w:t>.</w:t>
      </w:r>
    </w:p>
    <w:p w:rsidR="00F918E8" w:rsidRDefault="00E80C8E">
      <w:pPr>
        <w:pStyle w:val="tv213"/>
        <w:numPr>
          <w:ilvl w:val="0"/>
          <w:numId w:val="37"/>
        </w:numPr>
        <w:tabs>
          <w:tab w:val="left" w:pos="426"/>
        </w:tabs>
        <w:spacing w:before="0" w:after="240" w:line="240" w:lineRule="auto"/>
        <w:ind w:left="0" w:firstLine="0"/>
        <w:rPr>
          <w:color w:val="auto"/>
          <w:sz w:val="28"/>
          <w:szCs w:val="28"/>
        </w:rPr>
      </w:pPr>
      <w:bookmarkStart w:id="18" w:name="p13"/>
      <w:bookmarkEnd w:id="18"/>
      <w:r w:rsidRPr="003725B4">
        <w:rPr>
          <w:color w:val="auto"/>
          <w:sz w:val="28"/>
          <w:szCs w:val="28"/>
        </w:rPr>
        <w:t xml:space="preserve">Projektu iesniegumu atlasē ir šādi posmi: </w:t>
      </w:r>
    </w:p>
    <w:p w:rsidR="00F918E8" w:rsidRDefault="00E80C8E">
      <w:pPr>
        <w:pStyle w:val="tv213"/>
        <w:numPr>
          <w:ilvl w:val="1"/>
          <w:numId w:val="37"/>
        </w:numPr>
        <w:tabs>
          <w:tab w:val="left" w:pos="1701"/>
        </w:tabs>
        <w:spacing w:before="0" w:after="120" w:line="240" w:lineRule="auto"/>
        <w:ind w:left="1134" w:hanging="708"/>
        <w:rPr>
          <w:color w:val="auto"/>
          <w:sz w:val="28"/>
          <w:szCs w:val="28"/>
        </w:rPr>
      </w:pPr>
      <w:r w:rsidRPr="003725B4">
        <w:rPr>
          <w:color w:val="auto"/>
          <w:sz w:val="28"/>
          <w:szCs w:val="28"/>
        </w:rPr>
        <w:t xml:space="preserve">vadošā iestāde izsludina: </w:t>
      </w:r>
    </w:p>
    <w:p w:rsidR="00F918E8" w:rsidRDefault="00E80C8E">
      <w:pPr>
        <w:pStyle w:val="tv213"/>
        <w:numPr>
          <w:ilvl w:val="2"/>
          <w:numId w:val="37"/>
        </w:numPr>
        <w:tabs>
          <w:tab w:val="left" w:pos="284"/>
          <w:tab w:val="left" w:pos="1843"/>
        </w:tabs>
        <w:spacing w:before="0" w:after="120" w:line="240" w:lineRule="auto"/>
        <w:ind w:left="851" w:firstLine="0"/>
        <w:rPr>
          <w:color w:val="auto"/>
          <w:sz w:val="28"/>
          <w:szCs w:val="28"/>
        </w:rPr>
      </w:pPr>
      <w:r w:rsidRPr="003725B4">
        <w:rPr>
          <w:color w:val="auto"/>
          <w:spacing w:val="-2"/>
          <w:sz w:val="28"/>
          <w:szCs w:val="28"/>
        </w:rPr>
        <w:t xml:space="preserve">atklātu projektu iesniegumu atlasi, ievietojot sludinājumu </w:t>
      </w:r>
      <w:r w:rsidR="003653F0" w:rsidRPr="003725B4">
        <w:rPr>
          <w:color w:val="auto"/>
          <w:spacing w:val="-2"/>
          <w:sz w:val="28"/>
          <w:szCs w:val="28"/>
        </w:rPr>
        <w:t>oficiālajā</w:t>
      </w:r>
      <w:r w:rsidR="003653F0" w:rsidRPr="003725B4">
        <w:rPr>
          <w:color w:val="auto"/>
          <w:sz w:val="28"/>
          <w:szCs w:val="28"/>
        </w:rPr>
        <w:t xml:space="preserve"> izdevumā </w:t>
      </w:r>
      <w:r w:rsidR="005532C6" w:rsidRPr="003725B4">
        <w:rPr>
          <w:color w:val="auto"/>
          <w:sz w:val="28"/>
          <w:szCs w:val="28"/>
        </w:rPr>
        <w:t>”</w:t>
      </w:r>
      <w:r w:rsidRPr="003725B4">
        <w:rPr>
          <w:color w:val="auto"/>
          <w:sz w:val="28"/>
          <w:szCs w:val="28"/>
        </w:rPr>
        <w:t>Latvijas Vēstnesi</w:t>
      </w:r>
      <w:r w:rsidR="00A553A4" w:rsidRPr="003725B4">
        <w:rPr>
          <w:color w:val="auto"/>
          <w:sz w:val="28"/>
          <w:szCs w:val="28"/>
        </w:rPr>
        <w:t>s</w:t>
      </w:r>
      <w:r w:rsidR="005532C6" w:rsidRPr="003725B4">
        <w:rPr>
          <w:color w:val="auto"/>
          <w:sz w:val="28"/>
          <w:szCs w:val="28"/>
        </w:rPr>
        <w:t>”</w:t>
      </w:r>
      <w:r w:rsidR="00EC3BC3" w:rsidRPr="003725B4">
        <w:rPr>
          <w:color w:val="auto"/>
          <w:sz w:val="28"/>
          <w:szCs w:val="28"/>
        </w:rPr>
        <w:t xml:space="preserve"> un publicējot informāciju Kultūras ministrijas mājas lapā</w:t>
      </w:r>
      <w:r w:rsidRPr="003725B4">
        <w:rPr>
          <w:color w:val="auto"/>
          <w:sz w:val="28"/>
          <w:szCs w:val="28"/>
        </w:rPr>
        <w:t xml:space="preserve">; </w:t>
      </w:r>
    </w:p>
    <w:p w:rsidR="00F918E8" w:rsidRDefault="00E80C8E">
      <w:pPr>
        <w:pStyle w:val="tv213"/>
        <w:numPr>
          <w:ilvl w:val="2"/>
          <w:numId w:val="37"/>
        </w:numPr>
        <w:tabs>
          <w:tab w:val="left" w:pos="1843"/>
        </w:tabs>
        <w:spacing w:before="0" w:after="120" w:line="240" w:lineRule="auto"/>
        <w:ind w:left="851" w:firstLine="0"/>
        <w:rPr>
          <w:color w:val="auto"/>
          <w:sz w:val="28"/>
          <w:szCs w:val="28"/>
        </w:rPr>
      </w:pPr>
      <w:r w:rsidRPr="003725B4">
        <w:rPr>
          <w:color w:val="auto"/>
          <w:spacing w:val="-2"/>
          <w:sz w:val="28"/>
          <w:szCs w:val="28"/>
        </w:rPr>
        <w:t xml:space="preserve">ierobežotu projektu iesniegumu atlasi, nosūtot uzaicinājumu </w:t>
      </w:r>
      <w:r w:rsidR="0005606E" w:rsidRPr="003725B4">
        <w:rPr>
          <w:color w:val="auto"/>
          <w:spacing w:val="-2"/>
          <w:sz w:val="28"/>
          <w:szCs w:val="28"/>
        </w:rPr>
        <w:t>konkrētai atvasinātai publisko tiesību juridiskajai personai (publisk</w:t>
      </w:r>
      <w:r w:rsidR="0082120E" w:rsidRPr="003725B4">
        <w:rPr>
          <w:color w:val="auto"/>
          <w:spacing w:val="-2"/>
          <w:sz w:val="28"/>
          <w:szCs w:val="28"/>
        </w:rPr>
        <w:t>am</w:t>
      </w:r>
      <w:r w:rsidR="0005606E" w:rsidRPr="003725B4">
        <w:rPr>
          <w:color w:val="auto"/>
          <w:spacing w:val="-2"/>
          <w:sz w:val="28"/>
          <w:szCs w:val="28"/>
        </w:rPr>
        <w:t xml:space="preserve"> nodibinājumam) sabiedrības integrācijas politikas ieviešanas jomā</w:t>
      </w:r>
      <w:r w:rsidR="005E6FEB" w:rsidRPr="003725B4">
        <w:rPr>
          <w:color w:val="auto"/>
          <w:spacing w:val="-2"/>
          <w:sz w:val="28"/>
          <w:szCs w:val="28"/>
        </w:rPr>
        <w:t>;</w:t>
      </w:r>
    </w:p>
    <w:p w:rsidR="00F918E8" w:rsidRDefault="0082120E">
      <w:pPr>
        <w:pStyle w:val="tv213"/>
        <w:numPr>
          <w:ilvl w:val="1"/>
          <w:numId w:val="37"/>
        </w:numPr>
        <w:tabs>
          <w:tab w:val="left" w:pos="0"/>
          <w:tab w:val="left" w:pos="1134"/>
        </w:tabs>
        <w:spacing w:before="0" w:after="120" w:line="240" w:lineRule="auto"/>
        <w:ind w:left="0" w:firstLine="426"/>
        <w:rPr>
          <w:color w:val="auto"/>
          <w:sz w:val="28"/>
          <w:szCs w:val="28"/>
        </w:rPr>
      </w:pPr>
      <w:r w:rsidRPr="003725B4">
        <w:rPr>
          <w:color w:val="auto"/>
          <w:spacing w:val="-2"/>
          <w:sz w:val="28"/>
          <w:szCs w:val="28"/>
        </w:rPr>
        <w:t xml:space="preserve"> </w:t>
      </w:r>
      <w:r w:rsidR="00E80C8E" w:rsidRPr="003725B4">
        <w:rPr>
          <w:color w:val="auto"/>
          <w:spacing w:val="-2"/>
          <w:sz w:val="28"/>
          <w:szCs w:val="28"/>
        </w:rPr>
        <w:t>projekta iesniedzējs sagatavo un iesniedz projekta iesniegumu, kas sastāv no aizpildītas projek</w:t>
      </w:r>
      <w:r w:rsidR="00E80C8E" w:rsidRPr="003725B4">
        <w:rPr>
          <w:color w:val="auto"/>
          <w:sz w:val="28"/>
          <w:szCs w:val="28"/>
        </w:rPr>
        <w:t xml:space="preserve">ta iesnieguma veidlapas un papildus pievienojamiem dokumentiem; </w:t>
      </w:r>
    </w:p>
    <w:p w:rsidR="00F918E8" w:rsidRDefault="00E80C8E">
      <w:pPr>
        <w:pStyle w:val="tv213"/>
        <w:numPr>
          <w:ilvl w:val="1"/>
          <w:numId w:val="37"/>
        </w:numPr>
        <w:tabs>
          <w:tab w:val="left" w:pos="1134"/>
        </w:tabs>
        <w:spacing w:before="0" w:after="120" w:line="240" w:lineRule="auto"/>
        <w:ind w:left="0" w:firstLine="426"/>
        <w:rPr>
          <w:color w:val="auto"/>
          <w:sz w:val="28"/>
          <w:szCs w:val="28"/>
        </w:rPr>
      </w:pPr>
      <w:r w:rsidRPr="003725B4">
        <w:rPr>
          <w:color w:val="auto"/>
          <w:sz w:val="28"/>
          <w:szCs w:val="28"/>
        </w:rPr>
        <w:t xml:space="preserve">vadošā iestāde nodrošina projektu iesniegumu vērtēšanu un pieņem lēmumu par projektu iesniegumu apstiprināšanu, apstiprināšanu ar nosacījumu vai noraidīšanu; </w:t>
      </w:r>
    </w:p>
    <w:p w:rsidR="00F918E8" w:rsidRDefault="00E80C8E">
      <w:pPr>
        <w:pStyle w:val="tv213"/>
        <w:numPr>
          <w:ilvl w:val="1"/>
          <w:numId w:val="37"/>
        </w:numPr>
        <w:tabs>
          <w:tab w:val="left" w:pos="1134"/>
        </w:tabs>
        <w:spacing w:before="0" w:after="120" w:line="240" w:lineRule="auto"/>
        <w:ind w:left="0" w:firstLine="426"/>
        <w:rPr>
          <w:color w:val="auto"/>
          <w:sz w:val="28"/>
          <w:szCs w:val="28"/>
        </w:rPr>
      </w:pPr>
      <w:r w:rsidRPr="003725B4">
        <w:rPr>
          <w:color w:val="auto"/>
          <w:sz w:val="28"/>
          <w:szCs w:val="28"/>
        </w:rPr>
        <w:t xml:space="preserve">ja projekta iesniegums apstiprināts ar nosacījumu, vadošā iestāde nodrošina to nosacījumu izpildes izvērtējumu, </w:t>
      </w:r>
      <w:r w:rsidR="00BA50E9" w:rsidRPr="003725B4">
        <w:rPr>
          <w:color w:val="auto"/>
          <w:sz w:val="28"/>
          <w:szCs w:val="28"/>
        </w:rPr>
        <w:t xml:space="preserve">kas ietverti </w:t>
      </w:r>
      <w:r w:rsidRPr="003725B4">
        <w:rPr>
          <w:color w:val="auto"/>
          <w:sz w:val="28"/>
          <w:szCs w:val="28"/>
        </w:rPr>
        <w:t xml:space="preserve">lēmumā par projekta iesnieguma apstiprināšanu ar nosacījumu; </w:t>
      </w:r>
    </w:p>
    <w:p w:rsidR="00F918E8" w:rsidRDefault="00E80C8E">
      <w:pPr>
        <w:pStyle w:val="tv213"/>
        <w:numPr>
          <w:ilvl w:val="1"/>
          <w:numId w:val="37"/>
        </w:numPr>
        <w:tabs>
          <w:tab w:val="left" w:pos="1134"/>
        </w:tabs>
        <w:spacing w:before="0" w:after="240" w:line="240" w:lineRule="auto"/>
        <w:ind w:left="0" w:firstLine="426"/>
        <w:rPr>
          <w:color w:val="auto"/>
          <w:sz w:val="28"/>
          <w:szCs w:val="28"/>
        </w:rPr>
      </w:pPr>
      <w:r w:rsidRPr="003725B4">
        <w:rPr>
          <w:color w:val="auto"/>
          <w:sz w:val="28"/>
          <w:szCs w:val="28"/>
        </w:rPr>
        <w:t xml:space="preserve">vadošā iestāde noslēdz </w:t>
      </w:r>
      <w:r w:rsidR="006E7697" w:rsidRPr="003725B4">
        <w:rPr>
          <w:color w:val="auto"/>
          <w:sz w:val="28"/>
          <w:szCs w:val="28"/>
        </w:rPr>
        <w:t xml:space="preserve">granta līgumu </w:t>
      </w:r>
      <w:r w:rsidRPr="003725B4">
        <w:rPr>
          <w:color w:val="auto"/>
          <w:sz w:val="28"/>
          <w:szCs w:val="28"/>
        </w:rPr>
        <w:t>ar apstiprinātā projekta iesnieguma iesniedzēju.</w:t>
      </w:r>
      <w:bookmarkStart w:id="19" w:name="p14"/>
      <w:bookmarkEnd w:id="19"/>
    </w:p>
    <w:p w:rsidR="00F918E8" w:rsidRDefault="00E80C8E">
      <w:pPr>
        <w:pStyle w:val="tv213"/>
        <w:numPr>
          <w:ilvl w:val="0"/>
          <w:numId w:val="37"/>
        </w:numPr>
        <w:tabs>
          <w:tab w:val="left" w:pos="426"/>
        </w:tabs>
        <w:spacing w:before="0" w:after="120" w:line="240" w:lineRule="auto"/>
        <w:ind w:left="0" w:firstLine="0"/>
        <w:rPr>
          <w:color w:val="auto"/>
          <w:sz w:val="28"/>
          <w:szCs w:val="28"/>
        </w:rPr>
      </w:pPr>
      <w:r w:rsidRPr="003725B4">
        <w:rPr>
          <w:color w:val="auto"/>
          <w:sz w:val="28"/>
          <w:szCs w:val="28"/>
        </w:rPr>
        <w:t xml:space="preserve">Sludinājumā par atklātas projektu iesniegumu atlases izsludināšanu vai uzaicinājumā, ja paredzēta ierobežota projektu iesniegumu atlase, vadošā iestāde iekļauj šādu informāciju: </w:t>
      </w:r>
    </w:p>
    <w:p w:rsidR="00F918E8" w:rsidRDefault="00E80C8E">
      <w:pPr>
        <w:pStyle w:val="tv213"/>
        <w:numPr>
          <w:ilvl w:val="1"/>
          <w:numId w:val="37"/>
        </w:numPr>
        <w:tabs>
          <w:tab w:val="left" w:pos="1134"/>
        </w:tabs>
        <w:spacing w:before="0" w:after="120" w:line="240" w:lineRule="auto"/>
        <w:ind w:left="0" w:firstLine="426"/>
        <w:rPr>
          <w:color w:val="auto"/>
          <w:sz w:val="28"/>
          <w:szCs w:val="28"/>
        </w:rPr>
      </w:pPr>
      <w:r w:rsidRPr="003725B4">
        <w:rPr>
          <w:color w:val="auto"/>
          <w:sz w:val="28"/>
          <w:szCs w:val="28"/>
        </w:rPr>
        <w:t>fonda aktivitātes nosaukum</w:t>
      </w:r>
      <w:r w:rsidR="0014297D" w:rsidRPr="003725B4">
        <w:rPr>
          <w:color w:val="auto"/>
          <w:sz w:val="28"/>
          <w:szCs w:val="28"/>
        </w:rPr>
        <w:t>s</w:t>
      </w:r>
      <w:r w:rsidRPr="003725B4">
        <w:rPr>
          <w:color w:val="auto"/>
          <w:sz w:val="28"/>
          <w:szCs w:val="28"/>
        </w:rPr>
        <w:t xml:space="preserve"> un mērķi</w:t>
      </w:r>
      <w:r w:rsidR="0014297D" w:rsidRPr="003725B4">
        <w:rPr>
          <w:color w:val="auto"/>
          <w:sz w:val="28"/>
          <w:szCs w:val="28"/>
        </w:rPr>
        <w:t>s</w:t>
      </w:r>
      <w:r w:rsidRPr="003725B4">
        <w:rPr>
          <w:color w:val="auto"/>
          <w:sz w:val="28"/>
          <w:szCs w:val="28"/>
        </w:rPr>
        <w:t xml:space="preserve">; </w:t>
      </w:r>
    </w:p>
    <w:p w:rsidR="00F918E8" w:rsidRDefault="00E80C8E">
      <w:pPr>
        <w:pStyle w:val="tv213"/>
        <w:numPr>
          <w:ilvl w:val="1"/>
          <w:numId w:val="37"/>
        </w:numPr>
        <w:tabs>
          <w:tab w:val="left" w:pos="1134"/>
        </w:tabs>
        <w:spacing w:before="0" w:after="120" w:line="240" w:lineRule="auto"/>
        <w:ind w:left="0" w:firstLine="426"/>
        <w:rPr>
          <w:color w:val="auto"/>
          <w:sz w:val="28"/>
          <w:szCs w:val="28"/>
        </w:rPr>
      </w:pPr>
      <w:r w:rsidRPr="003725B4">
        <w:rPr>
          <w:color w:val="auto"/>
          <w:sz w:val="28"/>
          <w:szCs w:val="28"/>
        </w:rPr>
        <w:lastRenderedPageBreak/>
        <w:t>fonda aktivitātes ietvaros pieejam</w:t>
      </w:r>
      <w:r w:rsidR="0014297D" w:rsidRPr="003725B4">
        <w:rPr>
          <w:color w:val="auto"/>
          <w:sz w:val="28"/>
          <w:szCs w:val="28"/>
        </w:rPr>
        <w:t>ais</w:t>
      </w:r>
      <w:r w:rsidRPr="003725B4">
        <w:rPr>
          <w:color w:val="auto"/>
          <w:sz w:val="28"/>
          <w:szCs w:val="28"/>
        </w:rPr>
        <w:t xml:space="preserve"> finansējum</w:t>
      </w:r>
      <w:r w:rsidR="0014297D" w:rsidRPr="003725B4">
        <w:rPr>
          <w:color w:val="auto"/>
          <w:sz w:val="28"/>
          <w:szCs w:val="28"/>
        </w:rPr>
        <w:t>s</w:t>
      </w:r>
      <w:r w:rsidRPr="003725B4">
        <w:rPr>
          <w:color w:val="auto"/>
          <w:sz w:val="28"/>
          <w:szCs w:val="28"/>
        </w:rPr>
        <w:t xml:space="preserve">; </w:t>
      </w:r>
    </w:p>
    <w:p w:rsidR="00F918E8" w:rsidRDefault="00E80C8E">
      <w:pPr>
        <w:pStyle w:val="tv213"/>
        <w:numPr>
          <w:ilvl w:val="1"/>
          <w:numId w:val="37"/>
        </w:numPr>
        <w:tabs>
          <w:tab w:val="left" w:pos="1134"/>
        </w:tabs>
        <w:spacing w:before="0" w:after="120" w:line="240" w:lineRule="auto"/>
        <w:ind w:left="0" w:firstLine="426"/>
        <w:rPr>
          <w:color w:val="auto"/>
          <w:sz w:val="28"/>
          <w:szCs w:val="28"/>
        </w:rPr>
      </w:pPr>
      <w:r w:rsidRPr="003725B4">
        <w:rPr>
          <w:color w:val="auto"/>
          <w:sz w:val="28"/>
          <w:szCs w:val="28"/>
        </w:rPr>
        <w:t>projekta iesnieguma iesniegšanas kārtīb</w:t>
      </w:r>
      <w:r w:rsidR="0014297D" w:rsidRPr="003725B4">
        <w:rPr>
          <w:color w:val="auto"/>
          <w:sz w:val="28"/>
          <w:szCs w:val="28"/>
        </w:rPr>
        <w:t>a</w:t>
      </w:r>
      <w:r w:rsidRPr="003725B4">
        <w:rPr>
          <w:color w:val="auto"/>
          <w:sz w:val="28"/>
          <w:szCs w:val="28"/>
        </w:rPr>
        <w:t xml:space="preserve"> un termiņ</w:t>
      </w:r>
      <w:r w:rsidR="0014297D" w:rsidRPr="003725B4">
        <w:rPr>
          <w:color w:val="auto"/>
          <w:sz w:val="28"/>
          <w:szCs w:val="28"/>
        </w:rPr>
        <w:t>š</w:t>
      </w:r>
      <w:r w:rsidRPr="003725B4">
        <w:rPr>
          <w:color w:val="auto"/>
          <w:sz w:val="28"/>
          <w:szCs w:val="28"/>
        </w:rPr>
        <w:t xml:space="preserve">; </w:t>
      </w:r>
    </w:p>
    <w:p w:rsidR="00F918E8" w:rsidRDefault="00E80C8E">
      <w:pPr>
        <w:pStyle w:val="tv213"/>
        <w:numPr>
          <w:ilvl w:val="1"/>
          <w:numId w:val="37"/>
        </w:numPr>
        <w:tabs>
          <w:tab w:val="left" w:pos="1134"/>
        </w:tabs>
        <w:spacing w:before="0" w:after="120" w:line="240" w:lineRule="auto"/>
        <w:ind w:left="0" w:firstLine="426"/>
        <w:rPr>
          <w:color w:val="auto"/>
          <w:sz w:val="28"/>
          <w:szCs w:val="28"/>
        </w:rPr>
      </w:pPr>
      <w:r w:rsidRPr="003725B4">
        <w:rPr>
          <w:color w:val="auto"/>
          <w:sz w:val="28"/>
          <w:szCs w:val="28"/>
        </w:rPr>
        <w:t>norād</w:t>
      </w:r>
      <w:r w:rsidR="0014297D" w:rsidRPr="003725B4">
        <w:rPr>
          <w:color w:val="auto"/>
          <w:sz w:val="28"/>
          <w:szCs w:val="28"/>
        </w:rPr>
        <w:t>e</w:t>
      </w:r>
      <w:r w:rsidRPr="003725B4">
        <w:rPr>
          <w:color w:val="auto"/>
          <w:sz w:val="28"/>
          <w:szCs w:val="28"/>
        </w:rPr>
        <w:t xml:space="preserve"> par vadošās iestādes mājas</w:t>
      </w:r>
      <w:r w:rsidR="005532C6" w:rsidRPr="003725B4">
        <w:rPr>
          <w:color w:val="auto"/>
          <w:sz w:val="28"/>
          <w:szCs w:val="28"/>
        </w:rPr>
        <w:t xml:space="preserve"> </w:t>
      </w:r>
      <w:r w:rsidRPr="003725B4">
        <w:rPr>
          <w:color w:val="auto"/>
          <w:sz w:val="28"/>
          <w:szCs w:val="28"/>
        </w:rPr>
        <w:t xml:space="preserve">lapu internetā, kurā pieejamas ziņas par </w:t>
      </w:r>
      <w:r w:rsidR="0014297D" w:rsidRPr="003725B4">
        <w:rPr>
          <w:color w:val="auto"/>
          <w:sz w:val="28"/>
          <w:szCs w:val="28"/>
        </w:rPr>
        <w:t xml:space="preserve">projektu iesniegumu </w:t>
      </w:r>
      <w:r w:rsidRPr="003725B4">
        <w:rPr>
          <w:color w:val="auto"/>
          <w:sz w:val="28"/>
          <w:szCs w:val="28"/>
        </w:rPr>
        <w:t xml:space="preserve">sagatavošanai izmantojamiem materiāliem, </w:t>
      </w:r>
      <w:r w:rsidR="0014297D" w:rsidRPr="003725B4">
        <w:rPr>
          <w:color w:val="auto"/>
          <w:sz w:val="28"/>
          <w:szCs w:val="28"/>
        </w:rPr>
        <w:t xml:space="preserve">projektu iesniegumu </w:t>
      </w:r>
      <w:r w:rsidRPr="003725B4">
        <w:rPr>
          <w:color w:val="auto"/>
          <w:sz w:val="28"/>
          <w:szCs w:val="28"/>
        </w:rPr>
        <w:t>vērtēšanas kritērijiem, Eiropas Savienības un valsts finansējuma piešķiršanas kārtību un jautājumu uzdošanas kārtību.</w:t>
      </w:r>
    </w:p>
    <w:p w:rsidR="00B27A0D" w:rsidRDefault="00B27A0D">
      <w:pPr>
        <w:spacing w:after="0" w:line="240" w:lineRule="auto"/>
        <w:jc w:val="center"/>
        <w:rPr>
          <w:rFonts w:ascii="Times New Roman" w:hAnsi="Times New Roman" w:cs="Times New Roman"/>
          <w:b/>
          <w:sz w:val="28"/>
          <w:szCs w:val="28"/>
        </w:rPr>
      </w:pPr>
      <w:bookmarkStart w:id="20" w:name="435733"/>
    </w:p>
    <w:p w:rsidR="00B27A0D" w:rsidRDefault="00E80C8E">
      <w:pPr>
        <w:spacing w:after="0" w:line="240" w:lineRule="auto"/>
        <w:jc w:val="center"/>
        <w:rPr>
          <w:rFonts w:ascii="Times New Roman" w:hAnsi="Times New Roman" w:cs="Times New Roman"/>
          <w:b/>
          <w:sz w:val="28"/>
          <w:szCs w:val="28"/>
        </w:rPr>
      </w:pPr>
      <w:r w:rsidRPr="003725B4">
        <w:rPr>
          <w:rFonts w:ascii="Times New Roman" w:hAnsi="Times New Roman" w:cs="Times New Roman"/>
          <w:b/>
          <w:sz w:val="28"/>
          <w:szCs w:val="28"/>
        </w:rPr>
        <w:t>IV. Projektu iesniegumu sagatavošanas un iesniegšanas kārtība</w:t>
      </w:r>
      <w:bookmarkEnd w:id="20"/>
    </w:p>
    <w:p w:rsidR="00B27A0D" w:rsidRDefault="00B27A0D">
      <w:pPr>
        <w:spacing w:after="0" w:line="240" w:lineRule="auto"/>
        <w:jc w:val="center"/>
        <w:rPr>
          <w:rFonts w:ascii="Times New Roman" w:hAnsi="Times New Roman" w:cs="Times New Roman"/>
          <w:b/>
          <w:sz w:val="28"/>
          <w:szCs w:val="28"/>
        </w:rPr>
      </w:pPr>
    </w:p>
    <w:p w:rsidR="00F918E8" w:rsidRDefault="00E80C8E">
      <w:pPr>
        <w:pStyle w:val="tv213"/>
        <w:numPr>
          <w:ilvl w:val="0"/>
          <w:numId w:val="37"/>
        </w:numPr>
        <w:tabs>
          <w:tab w:val="left" w:pos="0"/>
          <w:tab w:val="left" w:pos="567"/>
        </w:tabs>
        <w:spacing w:before="0" w:line="240" w:lineRule="auto"/>
        <w:ind w:left="0" w:firstLine="0"/>
        <w:rPr>
          <w:color w:val="auto"/>
          <w:sz w:val="28"/>
          <w:szCs w:val="28"/>
        </w:rPr>
      </w:pPr>
      <w:bookmarkStart w:id="21" w:name="p15"/>
      <w:bookmarkEnd w:id="21"/>
      <w:r w:rsidRPr="003725B4">
        <w:rPr>
          <w:color w:val="auto"/>
          <w:sz w:val="28"/>
          <w:szCs w:val="28"/>
        </w:rPr>
        <w:t xml:space="preserve">Projekta iesniedzējs projekta iesniegumu iesniedz vadošajā iestādē šo </w:t>
      </w:r>
      <w:r w:rsidRPr="00745204">
        <w:rPr>
          <w:color w:val="auto"/>
          <w:sz w:val="28"/>
          <w:szCs w:val="28"/>
        </w:rPr>
        <w:t xml:space="preserve">noteikumu </w:t>
      </w:r>
      <w:r w:rsidR="00922FEA" w:rsidRPr="00745204">
        <w:rPr>
          <w:color w:val="auto"/>
          <w:sz w:val="28"/>
          <w:szCs w:val="28"/>
        </w:rPr>
        <w:t>1</w:t>
      </w:r>
      <w:r w:rsidR="00B27A0D" w:rsidRPr="00745204">
        <w:rPr>
          <w:color w:val="auto"/>
          <w:sz w:val="28"/>
          <w:szCs w:val="28"/>
        </w:rPr>
        <w:t>5</w:t>
      </w:r>
      <w:r w:rsidR="00A26951" w:rsidRPr="00745204">
        <w:rPr>
          <w:color w:val="auto"/>
          <w:sz w:val="28"/>
          <w:szCs w:val="28"/>
        </w:rPr>
        <w:t>.</w:t>
      </w:r>
      <w:r w:rsidRPr="00745204">
        <w:rPr>
          <w:color w:val="auto"/>
          <w:sz w:val="28"/>
          <w:szCs w:val="28"/>
        </w:rPr>
        <w:t>punktā minētajā sludinājumā vai uzaicinājumā norādītajā termiņā.</w:t>
      </w:r>
    </w:p>
    <w:p w:rsidR="00390715" w:rsidRPr="003725B4" w:rsidRDefault="00390715" w:rsidP="002F66F7">
      <w:pPr>
        <w:pStyle w:val="tv213"/>
        <w:tabs>
          <w:tab w:val="left" w:pos="1134"/>
        </w:tabs>
        <w:spacing w:before="0" w:line="240" w:lineRule="auto"/>
        <w:ind w:firstLine="709"/>
        <w:rPr>
          <w:color w:val="auto"/>
          <w:sz w:val="28"/>
          <w:szCs w:val="28"/>
        </w:rPr>
      </w:pPr>
    </w:p>
    <w:p w:rsidR="00F918E8" w:rsidRDefault="00E80C8E">
      <w:pPr>
        <w:pStyle w:val="tv213"/>
        <w:numPr>
          <w:ilvl w:val="0"/>
          <w:numId w:val="37"/>
        </w:numPr>
        <w:tabs>
          <w:tab w:val="left" w:pos="0"/>
          <w:tab w:val="left" w:pos="567"/>
        </w:tabs>
        <w:spacing w:before="0" w:after="240" w:line="240" w:lineRule="auto"/>
        <w:ind w:left="0" w:firstLine="0"/>
        <w:rPr>
          <w:color w:val="auto"/>
          <w:sz w:val="28"/>
          <w:szCs w:val="28"/>
        </w:rPr>
      </w:pPr>
      <w:bookmarkStart w:id="22" w:name="p16"/>
      <w:bookmarkEnd w:id="22"/>
      <w:r w:rsidRPr="003725B4">
        <w:rPr>
          <w:color w:val="auto"/>
          <w:sz w:val="28"/>
          <w:szCs w:val="28"/>
        </w:rPr>
        <w:t>Projekta iesniegums sastāv no aizpildītas projekta iesnieguma veidlapas</w:t>
      </w:r>
      <w:r w:rsidR="0014297D" w:rsidRPr="003725B4">
        <w:rPr>
          <w:color w:val="auto"/>
          <w:sz w:val="28"/>
          <w:szCs w:val="28"/>
        </w:rPr>
        <w:t xml:space="preserve"> </w:t>
      </w:r>
      <w:r w:rsidRPr="003725B4">
        <w:rPr>
          <w:color w:val="auto"/>
          <w:sz w:val="28"/>
          <w:szCs w:val="28"/>
        </w:rPr>
        <w:t>(1.pielikums)</w:t>
      </w:r>
      <w:r w:rsidR="0014297D" w:rsidRPr="003725B4">
        <w:rPr>
          <w:color w:val="auto"/>
          <w:sz w:val="28"/>
          <w:szCs w:val="28"/>
        </w:rPr>
        <w:t xml:space="preserve"> </w:t>
      </w:r>
      <w:r w:rsidRPr="003725B4">
        <w:rPr>
          <w:color w:val="auto"/>
          <w:sz w:val="28"/>
          <w:szCs w:val="28"/>
        </w:rPr>
        <w:t>un šādiem papildu</w:t>
      </w:r>
      <w:r w:rsidR="0014297D" w:rsidRPr="003725B4">
        <w:rPr>
          <w:color w:val="auto"/>
          <w:sz w:val="28"/>
          <w:szCs w:val="28"/>
        </w:rPr>
        <w:t>s pievienojamiem</w:t>
      </w:r>
      <w:r w:rsidRPr="003725B4">
        <w:rPr>
          <w:color w:val="auto"/>
          <w:sz w:val="28"/>
          <w:szCs w:val="28"/>
        </w:rPr>
        <w:t xml:space="preserve"> dokumentiem: </w:t>
      </w:r>
    </w:p>
    <w:p w:rsidR="00F918E8" w:rsidRDefault="00E80C8E">
      <w:pPr>
        <w:pStyle w:val="tv213"/>
        <w:numPr>
          <w:ilvl w:val="1"/>
          <w:numId w:val="37"/>
        </w:numPr>
        <w:tabs>
          <w:tab w:val="left" w:pos="1276"/>
        </w:tabs>
        <w:spacing w:before="0" w:after="120" w:line="240" w:lineRule="auto"/>
        <w:ind w:left="0" w:firstLine="567"/>
        <w:rPr>
          <w:color w:val="auto"/>
          <w:sz w:val="28"/>
          <w:szCs w:val="28"/>
        </w:rPr>
      </w:pPr>
      <w:r w:rsidRPr="003725B4">
        <w:rPr>
          <w:color w:val="auto"/>
          <w:sz w:val="28"/>
          <w:szCs w:val="28"/>
        </w:rPr>
        <w:t xml:space="preserve">projekta budžeta veidlapa (2.pielikums); </w:t>
      </w:r>
    </w:p>
    <w:p w:rsidR="00F918E8" w:rsidRDefault="00E80C8E">
      <w:pPr>
        <w:pStyle w:val="tv213"/>
        <w:numPr>
          <w:ilvl w:val="1"/>
          <w:numId w:val="37"/>
        </w:numPr>
        <w:tabs>
          <w:tab w:val="left" w:pos="1276"/>
        </w:tabs>
        <w:spacing w:before="0" w:after="120" w:line="240" w:lineRule="auto"/>
        <w:ind w:left="0" w:firstLine="567"/>
        <w:rPr>
          <w:color w:val="auto"/>
          <w:sz w:val="28"/>
          <w:szCs w:val="28"/>
        </w:rPr>
      </w:pPr>
      <w:r w:rsidRPr="003725B4">
        <w:rPr>
          <w:color w:val="auto"/>
          <w:sz w:val="28"/>
          <w:szCs w:val="28"/>
        </w:rPr>
        <w:t>detalizēts rakstisks pamatojums, ja projekta apakšlīgumu summa pārsniedz 40</w:t>
      </w:r>
      <w:r w:rsidR="0014297D" w:rsidRPr="003725B4">
        <w:rPr>
          <w:color w:val="auto"/>
          <w:sz w:val="28"/>
          <w:szCs w:val="28"/>
        </w:rPr>
        <w:t> %</w:t>
      </w:r>
      <w:r w:rsidRPr="003725B4">
        <w:rPr>
          <w:color w:val="auto"/>
          <w:sz w:val="28"/>
          <w:szCs w:val="28"/>
        </w:rPr>
        <w:t xml:space="preserve"> no projekta tiešajām attiecināmajām izmaksām (ja attiecināms); </w:t>
      </w:r>
    </w:p>
    <w:p w:rsidR="00F918E8" w:rsidRDefault="00E80C8E">
      <w:pPr>
        <w:pStyle w:val="tv213"/>
        <w:numPr>
          <w:ilvl w:val="1"/>
          <w:numId w:val="37"/>
        </w:numPr>
        <w:tabs>
          <w:tab w:val="left" w:pos="1276"/>
        </w:tabs>
        <w:spacing w:before="0" w:after="120" w:line="240" w:lineRule="auto"/>
        <w:ind w:left="0" w:firstLine="567"/>
        <w:rPr>
          <w:color w:val="auto"/>
          <w:sz w:val="28"/>
          <w:szCs w:val="28"/>
        </w:rPr>
      </w:pPr>
      <w:r w:rsidRPr="003725B4">
        <w:rPr>
          <w:color w:val="auto"/>
          <w:sz w:val="28"/>
          <w:szCs w:val="28"/>
        </w:rPr>
        <w:t>projekta iesniedzēja projekta administrēšanā un īstenošanā iesaistīto personu dzīvesgaitas apraksta oriģināli (</w:t>
      </w:r>
      <w:r w:rsidR="004F2063" w:rsidRPr="003725B4">
        <w:rPr>
          <w:color w:val="auto"/>
          <w:sz w:val="28"/>
          <w:szCs w:val="28"/>
        </w:rPr>
        <w:t>CV</w:t>
      </w:r>
      <w:r w:rsidRPr="003725B4">
        <w:rPr>
          <w:color w:val="auto"/>
          <w:sz w:val="28"/>
          <w:szCs w:val="28"/>
        </w:rPr>
        <w:t xml:space="preserve">) (ja attiecināms); </w:t>
      </w:r>
    </w:p>
    <w:p w:rsidR="00F918E8" w:rsidRDefault="00E80C8E">
      <w:pPr>
        <w:pStyle w:val="tv213"/>
        <w:numPr>
          <w:ilvl w:val="1"/>
          <w:numId w:val="37"/>
        </w:numPr>
        <w:tabs>
          <w:tab w:val="left" w:pos="1276"/>
        </w:tabs>
        <w:spacing w:before="0" w:after="120" w:line="240" w:lineRule="auto"/>
        <w:ind w:left="0" w:firstLine="567"/>
        <w:rPr>
          <w:color w:val="auto"/>
          <w:sz w:val="28"/>
          <w:szCs w:val="28"/>
        </w:rPr>
      </w:pPr>
      <w:r w:rsidRPr="003725B4">
        <w:rPr>
          <w:color w:val="auto"/>
          <w:sz w:val="28"/>
          <w:szCs w:val="28"/>
        </w:rPr>
        <w:t xml:space="preserve">projekta sadarbības partneru apliecinājums par piekrišanu piedalīties projekta īstenošanā (3.pielikums); </w:t>
      </w:r>
    </w:p>
    <w:p w:rsidR="00F918E8" w:rsidRDefault="00E80C8E">
      <w:pPr>
        <w:pStyle w:val="tv213"/>
        <w:numPr>
          <w:ilvl w:val="1"/>
          <w:numId w:val="37"/>
        </w:numPr>
        <w:tabs>
          <w:tab w:val="left" w:pos="1276"/>
        </w:tabs>
        <w:spacing w:before="0" w:after="120" w:line="240" w:lineRule="auto"/>
        <w:ind w:left="0" w:firstLine="567"/>
        <w:rPr>
          <w:color w:val="auto"/>
          <w:sz w:val="28"/>
          <w:szCs w:val="28"/>
        </w:rPr>
      </w:pPr>
      <w:r w:rsidRPr="003725B4">
        <w:rPr>
          <w:color w:val="auto"/>
          <w:sz w:val="28"/>
          <w:szCs w:val="28"/>
        </w:rPr>
        <w:t>projekta sadarbības partnera projekta administrēšanā un īstenošanā iesaistīto personu dzīvesgaitas apraksta oriģināli (</w:t>
      </w:r>
      <w:r w:rsidR="004F2063" w:rsidRPr="003725B4">
        <w:rPr>
          <w:color w:val="auto"/>
          <w:sz w:val="28"/>
          <w:szCs w:val="28"/>
        </w:rPr>
        <w:t>CV</w:t>
      </w:r>
      <w:r w:rsidRPr="003725B4">
        <w:rPr>
          <w:color w:val="auto"/>
          <w:sz w:val="28"/>
          <w:szCs w:val="28"/>
        </w:rPr>
        <w:t xml:space="preserve">) (ja attiecināms); </w:t>
      </w:r>
    </w:p>
    <w:p w:rsidR="00F918E8" w:rsidRDefault="00E80C8E">
      <w:pPr>
        <w:pStyle w:val="tv213"/>
        <w:numPr>
          <w:ilvl w:val="1"/>
          <w:numId w:val="37"/>
        </w:numPr>
        <w:tabs>
          <w:tab w:val="left" w:pos="1276"/>
        </w:tabs>
        <w:spacing w:before="0" w:after="120" w:line="240" w:lineRule="auto"/>
        <w:ind w:left="0" w:firstLine="567"/>
        <w:rPr>
          <w:color w:val="auto"/>
          <w:sz w:val="28"/>
          <w:szCs w:val="28"/>
        </w:rPr>
      </w:pPr>
      <w:r w:rsidRPr="003725B4">
        <w:rPr>
          <w:color w:val="auto"/>
          <w:sz w:val="28"/>
          <w:szCs w:val="28"/>
        </w:rPr>
        <w:t>kredītiestādes izziņa par kredīta piešķiršanu projekta iesniedzējam vai tā sadarbības partnerim vai to konta atlikumiem, ja projektā paredzēts izmantot papildu finanšu līdzekļus, kas nav fonda vai valsts budžeta finansējums, ja projekta īstenošanai pēc tā apstiprināšanas tiks piesaistīts projekta iesnieguma iesniedzēja vai tā partnera finansējums. Minētās izziņas iesniedz par summu, kas nav mazāka par projektā plānoto papildu finanšu līdzekļu kopsummu. Projekta iesnieguma iesniegšanas dienā kredītiestādes iz</w:t>
      </w:r>
      <w:r w:rsidR="0014297D" w:rsidRPr="003725B4">
        <w:rPr>
          <w:color w:val="auto"/>
          <w:sz w:val="28"/>
          <w:szCs w:val="28"/>
        </w:rPr>
        <w:t>ziņa nedrīkst būt vecāka par 30 </w:t>
      </w:r>
      <w:r w:rsidRPr="003725B4">
        <w:rPr>
          <w:color w:val="auto"/>
          <w:sz w:val="28"/>
          <w:szCs w:val="28"/>
        </w:rPr>
        <w:t xml:space="preserve">kalendāra dienām; </w:t>
      </w:r>
    </w:p>
    <w:p w:rsidR="00F918E8" w:rsidRDefault="008D462D">
      <w:pPr>
        <w:pStyle w:val="tv213"/>
        <w:numPr>
          <w:ilvl w:val="1"/>
          <w:numId w:val="37"/>
        </w:numPr>
        <w:tabs>
          <w:tab w:val="left" w:pos="1276"/>
        </w:tabs>
        <w:spacing w:before="0" w:after="120" w:line="240" w:lineRule="auto"/>
        <w:ind w:left="0" w:firstLine="567"/>
        <w:rPr>
          <w:color w:val="auto"/>
          <w:sz w:val="28"/>
          <w:szCs w:val="28"/>
        </w:rPr>
      </w:pPr>
      <w:r w:rsidRPr="003725B4">
        <w:rPr>
          <w:color w:val="auto"/>
          <w:sz w:val="28"/>
          <w:szCs w:val="28"/>
        </w:rPr>
        <w:t>pilnvarojumu apliecinoši dokumenti (ja attiecināms);</w:t>
      </w:r>
    </w:p>
    <w:p w:rsidR="00F918E8" w:rsidRDefault="008D462D">
      <w:pPr>
        <w:pStyle w:val="tv213"/>
        <w:numPr>
          <w:ilvl w:val="1"/>
          <w:numId w:val="37"/>
        </w:numPr>
        <w:tabs>
          <w:tab w:val="left" w:pos="1276"/>
        </w:tabs>
        <w:spacing w:before="0" w:after="120" w:line="240" w:lineRule="auto"/>
        <w:ind w:left="0" w:firstLine="567"/>
        <w:rPr>
          <w:color w:val="auto"/>
          <w:sz w:val="28"/>
          <w:szCs w:val="28"/>
        </w:rPr>
      </w:pPr>
      <w:r w:rsidRPr="003725B4">
        <w:rPr>
          <w:color w:val="auto"/>
          <w:sz w:val="28"/>
          <w:szCs w:val="28"/>
        </w:rPr>
        <w:t xml:space="preserve">mācību programmas saturs un </w:t>
      </w:r>
      <w:r w:rsidR="00AD1EBF" w:rsidRPr="003725B4">
        <w:rPr>
          <w:color w:val="auto"/>
          <w:sz w:val="28"/>
          <w:szCs w:val="28"/>
        </w:rPr>
        <w:t xml:space="preserve">programmas </w:t>
      </w:r>
      <w:r w:rsidR="00C30563" w:rsidRPr="003725B4">
        <w:rPr>
          <w:color w:val="auto"/>
          <w:sz w:val="28"/>
          <w:szCs w:val="28"/>
        </w:rPr>
        <w:t>mācību</w:t>
      </w:r>
      <w:r w:rsidRPr="003725B4">
        <w:rPr>
          <w:color w:val="auto"/>
          <w:sz w:val="28"/>
          <w:szCs w:val="28"/>
        </w:rPr>
        <w:t xml:space="preserve"> plāns</w:t>
      </w:r>
      <w:r w:rsidR="00CB722A">
        <w:rPr>
          <w:color w:val="auto"/>
          <w:sz w:val="28"/>
          <w:szCs w:val="28"/>
        </w:rPr>
        <w:t xml:space="preserve"> (</w:t>
      </w:r>
      <w:r w:rsidR="00CB722A" w:rsidRPr="003725B4">
        <w:rPr>
          <w:color w:val="auto"/>
          <w:sz w:val="28"/>
          <w:szCs w:val="28"/>
        </w:rPr>
        <w:t>1.”a” un 3.aktivitātē</w:t>
      </w:r>
      <w:r w:rsidR="00CB722A">
        <w:rPr>
          <w:color w:val="auto"/>
          <w:sz w:val="28"/>
          <w:szCs w:val="28"/>
        </w:rPr>
        <w:t>) (</w:t>
      </w:r>
      <w:r w:rsidR="002D292D" w:rsidRPr="003725B4">
        <w:rPr>
          <w:color w:val="auto"/>
          <w:sz w:val="28"/>
          <w:szCs w:val="28"/>
        </w:rPr>
        <w:t>ja attiecināms</w:t>
      </w:r>
      <w:r w:rsidRPr="003725B4">
        <w:rPr>
          <w:color w:val="auto"/>
          <w:sz w:val="28"/>
          <w:szCs w:val="28"/>
        </w:rPr>
        <w:t>);</w:t>
      </w:r>
    </w:p>
    <w:p w:rsidR="00F918E8" w:rsidRDefault="008D462D">
      <w:pPr>
        <w:pStyle w:val="tv213"/>
        <w:numPr>
          <w:ilvl w:val="1"/>
          <w:numId w:val="37"/>
        </w:numPr>
        <w:tabs>
          <w:tab w:val="left" w:pos="1276"/>
        </w:tabs>
        <w:spacing w:before="0" w:after="120" w:line="240" w:lineRule="auto"/>
        <w:ind w:left="0" w:firstLine="567"/>
        <w:rPr>
          <w:color w:val="auto"/>
          <w:sz w:val="28"/>
          <w:szCs w:val="28"/>
        </w:rPr>
      </w:pPr>
      <w:r w:rsidRPr="003725B4">
        <w:rPr>
          <w:color w:val="auto"/>
          <w:sz w:val="28"/>
          <w:szCs w:val="28"/>
        </w:rPr>
        <w:t>detalizēts rakstisks pamatojums virsstundu darba nepieciešamībai (ja attiecināms);</w:t>
      </w:r>
    </w:p>
    <w:p w:rsidR="00F918E8" w:rsidRDefault="004A2988">
      <w:pPr>
        <w:pStyle w:val="tv213"/>
        <w:numPr>
          <w:ilvl w:val="1"/>
          <w:numId w:val="37"/>
        </w:numPr>
        <w:tabs>
          <w:tab w:val="left" w:pos="1276"/>
        </w:tabs>
        <w:spacing w:before="0" w:after="120" w:line="240" w:lineRule="auto"/>
        <w:ind w:left="0" w:firstLine="567"/>
        <w:rPr>
          <w:color w:val="auto"/>
          <w:sz w:val="28"/>
          <w:szCs w:val="28"/>
        </w:rPr>
      </w:pPr>
      <w:r>
        <w:rPr>
          <w:color w:val="auto"/>
          <w:sz w:val="28"/>
          <w:szCs w:val="28"/>
        </w:rPr>
        <w:t xml:space="preserve"> </w:t>
      </w:r>
      <w:r w:rsidR="008D462D" w:rsidRPr="003725B4">
        <w:rPr>
          <w:color w:val="auto"/>
          <w:sz w:val="28"/>
          <w:szCs w:val="28"/>
        </w:rPr>
        <w:t xml:space="preserve">projekta </w:t>
      </w:r>
      <w:r w:rsidR="009E420B" w:rsidRPr="003725B4">
        <w:rPr>
          <w:color w:val="auto"/>
          <w:sz w:val="28"/>
          <w:szCs w:val="28"/>
        </w:rPr>
        <w:t xml:space="preserve">iesnieguma </w:t>
      </w:r>
      <w:r w:rsidR="008D462D" w:rsidRPr="003725B4">
        <w:rPr>
          <w:color w:val="auto"/>
          <w:sz w:val="28"/>
          <w:szCs w:val="28"/>
        </w:rPr>
        <w:t>pavadvēstule, kurā norāda projekta iesniedzēja nosaukumu, gada programmu, aktivitātes numuru un nosaukumu, kā arī projekta nosaukumu.</w:t>
      </w:r>
      <w:bookmarkStart w:id="23" w:name="p17"/>
      <w:bookmarkEnd w:id="23"/>
    </w:p>
    <w:p w:rsidR="00F918E8" w:rsidRDefault="00E80C8E">
      <w:pPr>
        <w:pStyle w:val="tv213"/>
        <w:numPr>
          <w:ilvl w:val="0"/>
          <w:numId w:val="37"/>
        </w:numPr>
        <w:tabs>
          <w:tab w:val="left" w:pos="0"/>
          <w:tab w:val="left" w:pos="567"/>
        </w:tabs>
        <w:spacing w:before="0" w:after="120" w:line="240" w:lineRule="auto"/>
        <w:ind w:left="0" w:firstLine="0"/>
        <w:rPr>
          <w:color w:val="auto"/>
          <w:sz w:val="28"/>
          <w:szCs w:val="28"/>
        </w:rPr>
      </w:pPr>
      <w:r w:rsidRPr="003725B4">
        <w:rPr>
          <w:color w:val="auto"/>
          <w:sz w:val="28"/>
          <w:szCs w:val="28"/>
        </w:rPr>
        <w:lastRenderedPageBreak/>
        <w:t>Projekta iesniegumu sagatavo saskaņā ar normatīvajiem aktiem par dokumentu izstrādāšanas un noformēšanas kārtību.</w:t>
      </w:r>
      <w:bookmarkStart w:id="24" w:name="p18"/>
      <w:bookmarkEnd w:id="24"/>
    </w:p>
    <w:p w:rsidR="00F918E8" w:rsidRDefault="00E80C8E">
      <w:pPr>
        <w:pStyle w:val="tv213"/>
        <w:numPr>
          <w:ilvl w:val="0"/>
          <w:numId w:val="37"/>
        </w:numPr>
        <w:tabs>
          <w:tab w:val="left" w:pos="0"/>
          <w:tab w:val="left" w:pos="567"/>
        </w:tabs>
        <w:spacing w:before="0" w:after="120" w:line="240" w:lineRule="auto"/>
        <w:ind w:left="0" w:firstLine="0"/>
        <w:rPr>
          <w:color w:val="auto"/>
          <w:sz w:val="28"/>
          <w:szCs w:val="28"/>
        </w:rPr>
      </w:pPr>
      <w:r w:rsidRPr="003725B4">
        <w:rPr>
          <w:color w:val="auto"/>
          <w:sz w:val="28"/>
          <w:szCs w:val="28"/>
        </w:rPr>
        <w:t xml:space="preserve">Projekta iesniedzējs projekta iesniegumu vadošajā iestādē var iesniegt: </w:t>
      </w:r>
    </w:p>
    <w:p w:rsidR="00261F40" w:rsidRDefault="00E80C8E" w:rsidP="00261F40">
      <w:pPr>
        <w:pStyle w:val="tv213"/>
        <w:numPr>
          <w:ilvl w:val="1"/>
          <w:numId w:val="37"/>
        </w:numPr>
        <w:tabs>
          <w:tab w:val="left" w:pos="1276"/>
        </w:tabs>
        <w:spacing w:before="0" w:after="120" w:line="240" w:lineRule="auto"/>
        <w:ind w:left="0" w:firstLine="567"/>
        <w:rPr>
          <w:color w:val="auto"/>
          <w:sz w:val="28"/>
          <w:szCs w:val="28"/>
        </w:rPr>
      </w:pPr>
      <w:r w:rsidRPr="00261F40">
        <w:rPr>
          <w:color w:val="auto"/>
          <w:sz w:val="28"/>
          <w:szCs w:val="28"/>
        </w:rPr>
        <w:t xml:space="preserve">papīra formā, iesniedzot personīgi vadošajā iestādē vai nosūtot pa pastu ierakstītā vēstulē; </w:t>
      </w:r>
    </w:p>
    <w:p w:rsidR="00F918E8" w:rsidRPr="00261F40" w:rsidRDefault="00E80C8E" w:rsidP="00261F40">
      <w:pPr>
        <w:pStyle w:val="tv213"/>
        <w:numPr>
          <w:ilvl w:val="1"/>
          <w:numId w:val="37"/>
        </w:numPr>
        <w:tabs>
          <w:tab w:val="left" w:pos="1276"/>
        </w:tabs>
        <w:spacing w:before="0" w:after="120" w:line="240" w:lineRule="auto"/>
        <w:ind w:left="0" w:firstLine="567"/>
        <w:rPr>
          <w:color w:val="auto"/>
          <w:sz w:val="28"/>
          <w:szCs w:val="28"/>
        </w:rPr>
      </w:pPr>
      <w:r w:rsidRPr="00261F40">
        <w:rPr>
          <w:color w:val="auto"/>
          <w:sz w:val="28"/>
          <w:szCs w:val="28"/>
        </w:rPr>
        <w:t>elektroniska dokumenta veidā.</w:t>
      </w:r>
      <w:bookmarkStart w:id="25" w:name="p19"/>
      <w:bookmarkEnd w:id="25"/>
    </w:p>
    <w:p w:rsidR="00F918E8" w:rsidRDefault="00E80C8E">
      <w:pPr>
        <w:pStyle w:val="tv213"/>
        <w:numPr>
          <w:ilvl w:val="0"/>
          <w:numId w:val="37"/>
        </w:numPr>
        <w:tabs>
          <w:tab w:val="left" w:pos="0"/>
          <w:tab w:val="left" w:pos="567"/>
        </w:tabs>
        <w:spacing w:before="0" w:after="120" w:line="240" w:lineRule="auto"/>
        <w:ind w:left="0" w:firstLine="0"/>
        <w:rPr>
          <w:color w:val="auto"/>
          <w:sz w:val="28"/>
          <w:szCs w:val="28"/>
        </w:rPr>
      </w:pPr>
      <w:r w:rsidRPr="003725B4">
        <w:rPr>
          <w:color w:val="auto"/>
          <w:sz w:val="28"/>
          <w:szCs w:val="28"/>
        </w:rPr>
        <w:t>Ja projekta iesniegumu iesniedz papīra formā, to iesniedz vienā eksemplārā, pievienojot elektronisko kopiju elektronisk</w:t>
      </w:r>
      <w:r w:rsidR="007C17BC" w:rsidRPr="003725B4">
        <w:rPr>
          <w:color w:val="auto"/>
          <w:sz w:val="28"/>
          <w:szCs w:val="28"/>
        </w:rPr>
        <w:t>o</w:t>
      </w:r>
      <w:r w:rsidRPr="003725B4">
        <w:rPr>
          <w:color w:val="auto"/>
          <w:sz w:val="28"/>
          <w:szCs w:val="28"/>
        </w:rPr>
        <w:t xml:space="preserve"> datu nesējā ar attiecīgām norādēm</w:t>
      </w:r>
      <w:r w:rsidR="00893A3B" w:rsidRPr="003725B4">
        <w:rPr>
          <w:color w:val="auto"/>
          <w:sz w:val="28"/>
          <w:szCs w:val="28"/>
        </w:rPr>
        <w:t xml:space="preserve"> uz datu nesēja</w:t>
      </w:r>
      <w:r w:rsidRPr="003725B4">
        <w:rPr>
          <w:color w:val="auto"/>
          <w:sz w:val="28"/>
          <w:szCs w:val="28"/>
        </w:rPr>
        <w:t>. Projekta iesnieguma eksemplāru papīra formā iesniedz caurauklotu, sanumurētu, uz pēdējās lapas aizmugurē diegu galus pielīmē, apzīmogo ar projekta iesniedzēja zīmogu un uz uzlīmes norāda informāciju par dokumenta lapu skaitu, apliecinājumu par dokumenta satura pareizību, dokumenta autora nosaukumu, parakstu, datumu un dokumenta izstrādāšanas vietu. Projekta iesniedzēja pilnvarojumu (ja attiecināms) un pavadvēstuli iesniedz atsevišķi, necaurauklojot.</w:t>
      </w:r>
    </w:p>
    <w:p w:rsidR="00F918E8" w:rsidRDefault="00E80C8E">
      <w:pPr>
        <w:pStyle w:val="tv213"/>
        <w:numPr>
          <w:ilvl w:val="0"/>
          <w:numId w:val="37"/>
        </w:numPr>
        <w:tabs>
          <w:tab w:val="left" w:pos="0"/>
          <w:tab w:val="left" w:pos="567"/>
        </w:tabs>
        <w:spacing w:before="0" w:after="240" w:line="240" w:lineRule="auto"/>
        <w:ind w:left="0" w:firstLine="0"/>
        <w:rPr>
          <w:color w:val="auto"/>
          <w:sz w:val="28"/>
          <w:szCs w:val="28"/>
        </w:rPr>
      </w:pPr>
      <w:bookmarkStart w:id="26" w:name="p20"/>
      <w:bookmarkEnd w:id="26"/>
      <w:r w:rsidRPr="003725B4">
        <w:rPr>
          <w:color w:val="auto"/>
          <w:sz w:val="28"/>
          <w:szCs w:val="28"/>
        </w:rPr>
        <w:t>Ja projekta iesniegumu iesniedz elektroniska dokumenta veidā, to izstrādā DOC,</w:t>
      </w:r>
      <w:r w:rsidR="00AD1B1F">
        <w:rPr>
          <w:color w:val="auto"/>
          <w:sz w:val="28"/>
          <w:szCs w:val="28"/>
        </w:rPr>
        <w:t xml:space="preserve"> DOCX,</w:t>
      </w:r>
      <w:r w:rsidRPr="003725B4">
        <w:rPr>
          <w:color w:val="auto"/>
          <w:sz w:val="28"/>
          <w:szCs w:val="28"/>
        </w:rPr>
        <w:t xml:space="preserve"> XLS,</w:t>
      </w:r>
      <w:r w:rsidR="00AD1B1F">
        <w:rPr>
          <w:color w:val="auto"/>
          <w:sz w:val="28"/>
          <w:szCs w:val="28"/>
        </w:rPr>
        <w:t xml:space="preserve"> XLSX,</w:t>
      </w:r>
      <w:r w:rsidRPr="003725B4">
        <w:rPr>
          <w:color w:val="auto"/>
          <w:sz w:val="28"/>
          <w:szCs w:val="28"/>
        </w:rPr>
        <w:t xml:space="preserve"> PDF vai JPG datņu formātā, paraksta ar drošu elektronisko parakstu, pievieno laika zīmogu un noformē atbilstoši normatīvajiem aktiem par elektronisko dokumentu noformēšanu.</w:t>
      </w:r>
    </w:p>
    <w:p w:rsidR="00F918E8" w:rsidRDefault="00E80C8E">
      <w:pPr>
        <w:pStyle w:val="tv213"/>
        <w:numPr>
          <w:ilvl w:val="0"/>
          <w:numId w:val="37"/>
        </w:numPr>
        <w:tabs>
          <w:tab w:val="left" w:pos="0"/>
          <w:tab w:val="left" w:pos="567"/>
        </w:tabs>
        <w:spacing w:before="0" w:after="240" w:line="240" w:lineRule="auto"/>
        <w:ind w:left="0" w:firstLine="0"/>
        <w:rPr>
          <w:color w:val="auto"/>
          <w:sz w:val="28"/>
          <w:szCs w:val="28"/>
        </w:rPr>
      </w:pPr>
      <w:bookmarkStart w:id="27" w:name="p21"/>
      <w:bookmarkEnd w:id="27"/>
      <w:r w:rsidRPr="003725B4">
        <w:rPr>
          <w:color w:val="auto"/>
          <w:sz w:val="28"/>
          <w:szCs w:val="28"/>
        </w:rPr>
        <w:t>Ja projekta iesniegumu iesniedz personīgi vai nosūta pa pastu ierakstītā vēstulē, to i</w:t>
      </w:r>
      <w:r w:rsidR="0073270F" w:rsidRPr="003725B4">
        <w:rPr>
          <w:color w:val="auto"/>
          <w:sz w:val="28"/>
          <w:szCs w:val="28"/>
        </w:rPr>
        <w:t>evieto slēgtā aploksnē</w:t>
      </w:r>
      <w:r w:rsidRPr="003725B4">
        <w:rPr>
          <w:color w:val="auto"/>
          <w:sz w:val="28"/>
          <w:szCs w:val="28"/>
        </w:rPr>
        <w:t xml:space="preserve">, uz kuras </w:t>
      </w:r>
      <w:r w:rsidR="007C17BC" w:rsidRPr="003725B4">
        <w:rPr>
          <w:color w:val="auto"/>
          <w:sz w:val="28"/>
          <w:szCs w:val="28"/>
        </w:rPr>
        <w:t>norādīta</w:t>
      </w:r>
      <w:r w:rsidRPr="003725B4">
        <w:rPr>
          <w:color w:val="auto"/>
          <w:sz w:val="28"/>
          <w:szCs w:val="28"/>
        </w:rPr>
        <w:t xml:space="preserve"> šāda informācija: </w:t>
      </w:r>
    </w:p>
    <w:p w:rsidR="00F918E8" w:rsidRDefault="00E80C8E">
      <w:pPr>
        <w:pStyle w:val="tv213"/>
        <w:numPr>
          <w:ilvl w:val="1"/>
          <w:numId w:val="37"/>
        </w:numPr>
        <w:tabs>
          <w:tab w:val="left" w:pos="1276"/>
        </w:tabs>
        <w:spacing w:before="0" w:after="120" w:line="240" w:lineRule="auto"/>
        <w:ind w:left="0" w:firstLine="567"/>
        <w:rPr>
          <w:color w:val="auto"/>
          <w:sz w:val="28"/>
          <w:szCs w:val="28"/>
        </w:rPr>
      </w:pPr>
      <w:r w:rsidRPr="003725B4">
        <w:rPr>
          <w:color w:val="auto"/>
          <w:sz w:val="28"/>
          <w:szCs w:val="28"/>
        </w:rPr>
        <w:t xml:space="preserve">norāde </w:t>
      </w:r>
      <w:r w:rsidR="005532C6" w:rsidRPr="003725B4">
        <w:rPr>
          <w:color w:val="auto"/>
          <w:sz w:val="28"/>
          <w:szCs w:val="28"/>
        </w:rPr>
        <w:t>„</w:t>
      </w:r>
      <w:r w:rsidR="00DF2AE6" w:rsidRPr="003725B4">
        <w:rPr>
          <w:color w:val="auto"/>
          <w:sz w:val="28"/>
          <w:szCs w:val="28"/>
        </w:rPr>
        <w:t>I</w:t>
      </w:r>
      <w:r w:rsidRPr="003725B4">
        <w:rPr>
          <w:color w:val="auto"/>
          <w:sz w:val="28"/>
          <w:szCs w:val="28"/>
        </w:rPr>
        <w:t>erobežotas pieejamības informācij</w:t>
      </w:r>
      <w:r w:rsidR="00DF2AE6" w:rsidRPr="003725B4">
        <w:rPr>
          <w:color w:val="auto"/>
          <w:sz w:val="28"/>
          <w:szCs w:val="28"/>
        </w:rPr>
        <w:t>a</w:t>
      </w:r>
      <w:r w:rsidR="005532C6" w:rsidRPr="003725B4">
        <w:rPr>
          <w:color w:val="auto"/>
          <w:sz w:val="28"/>
          <w:szCs w:val="28"/>
        </w:rPr>
        <w:t>”</w:t>
      </w:r>
      <w:r w:rsidRPr="003725B4">
        <w:rPr>
          <w:color w:val="auto"/>
          <w:sz w:val="28"/>
          <w:szCs w:val="28"/>
        </w:rPr>
        <w:t xml:space="preserve">; </w:t>
      </w:r>
    </w:p>
    <w:p w:rsidR="00F918E8" w:rsidRDefault="00E80C8E">
      <w:pPr>
        <w:pStyle w:val="tv213"/>
        <w:numPr>
          <w:ilvl w:val="1"/>
          <w:numId w:val="37"/>
        </w:numPr>
        <w:tabs>
          <w:tab w:val="left" w:pos="1276"/>
        </w:tabs>
        <w:spacing w:before="0" w:after="120" w:line="240" w:lineRule="auto"/>
        <w:ind w:left="0" w:firstLine="567"/>
        <w:rPr>
          <w:color w:val="auto"/>
          <w:sz w:val="28"/>
          <w:szCs w:val="28"/>
        </w:rPr>
      </w:pPr>
      <w:r w:rsidRPr="003725B4">
        <w:rPr>
          <w:color w:val="auto"/>
          <w:sz w:val="28"/>
          <w:szCs w:val="28"/>
        </w:rPr>
        <w:t xml:space="preserve">vadošās iestādes nosaukums un adrese; </w:t>
      </w:r>
    </w:p>
    <w:p w:rsidR="00F918E8" w:rsidRDefault="00E80C8E">
      <w:pPr>
        <w:pStyle w:val="tv213"/>
        <w:numPr>
          <w:ilvl w:val="1"/>
          <w:numId w:val="37"/>
        </w:numPr>
        <w:tabs>
          <w:tab w:val="left" w:pos="1276"/>
        </w:tabs>
        <w:spacing w:before="0" w:after="120" w:line="240" w:lineRule="auto"/>
        <w:ind w:left="0" w:firstLine="567"/>
        <w:rPr>
          <w:color w:val="auto"/>
          <w:sz w:val="28"/>
          <w:szCs w:val="28"/>
        </w:rPr>
      </w:pPr>
      <w:r w:rsidRPr="003725B4">
        <w:rPr>
          <w:color w:val="auto"/>
          <w:sz w:val="28"/>
          <w:szCs w:val="28"/>
        </w:rPr>
        <w:t xml:space="preserve">projekta iesniedzēja nosaukums un adrese; </w:t>
      </w:r>
    </w:p>
    <w:p w:rsidR="00F918E8" w:rsidRDefault="00E80C8E">
      <w:pPr>
        <w:pStyle w:val="tv213"/>
        <w:numPr>
          <w:ilvl w:val="1"/>
          <w:numId w:val="37"/>
        </w:numPr>
        <w:tabs>
          <w:tab w:val="left" w:pos="1276"/>
        </w:tabs>
        <w:spacing w:before="0" w:after="120" w:line="240" w:lineRule="auto"/>
        <w:ind w:left="0" w:firstLine="567"/>
        <w:rPr>
          <w:color w:val="auto"/>
          <w:sz w:val="28"/>
          <w:szCs w:val="28"/>
        </w:rPr>
      </w:pPr>
      <w:r w:rsidRPr="003725B4">
        <w:rPr>
          <w:color w:val="auto"/>
          <w:sz w:val="28"/>
          <w:szCs w:val="28"/>
        </w:rPr>
        <w:t>norāde</w:t>
      </w:r>
      <w:r w:rsidR="00381026" w:rsidRPr="003725B4">
        <w:rPr>
          <w:color w:val="auto"/>
          <w:sz w:val="28"/>
          <w:szCs w:val="28"/>
        </w:rPr>
        <w:t xml:space="preserve"> </w:t>
      </w:r>
      <w:r w:rsidR="005532C6" w:rsidRPr="003725B4">
        <w:rPr>
          <w:color w:val="auto"/>
          <w:sz w:val="28"/>
          <w:szCs w:val="28"/>
        </w:rPr>
        <w:t>”</w:t>
      </w:r>
      <w:r w:rsidRPr="003725B4">
        <w:rPr>
          <w:color w:val="auto"/>
          <w:sz w:val="28"/>
          <w:szCs w:val="28"/>
        </w:rPr>
        <w:t>Eiropas Trešo valstu valstspiederīgo integrācijas fonda projekta iesniegum</w:t>
      </w:r>
      <w:r w:rsidR="00893A3B" w:rsidRPr="003725B4">
        <w:rPr>
          <w:color w:val="auto"/>
          <w:sz w:val="28"/>
          <w:szCs w:val="28"/>
        </w:rPr>
        <w:t>s</w:t>
      </w:r>
      <w:r w:rsidR="005532C6" w:rsidRPr="003725B4">
        <w:rPr>
          <w:color w:val="auto"/>
          <w:sz w:val="28"/>
          <w:szCs w:val="28"/>
        </w:rPr>
        <w:t>”</w:t>
      </w:r>
      <w:r w:rsidRPr="003725B4">
        <w:rPr>
          <w:color w:val="auto"/>
          <w:sz w:val="28"/>
          <w:szCs w:val="28"/>
        </w:rPr>
        <w:t xml:space="preserve">; </w:t>
      </w:r>
    </w:p>
    <w:p w:rsidR="00F918E8" w:rsidRDefault="000E5489">
      <w:pPr>
        <w:pStyle w:val="tv213"/>
        <w:numPr>
          <w:ilvl w:val="1"/>
          <w:numId w:val="37"/>
        </w:numPr>
        <w:tabs>
          <w:tab w:val="left" w:pos="1276"/>
        </w:tabs>
        <w:spacing w:before="0" w:after="120" w:line="240" w:lineRule="auto"/>
        <w:ind w:left="0" w:firstLine="567"/>
        <w:rPr>
          <w:color w:val="auto"/>
          <w:sz w:val="28"/>
          <w:szCs w:val="28"/>
        </w:rPr>
      </w:pPr>
      <w:r w:rsidRPr="003725B4">
        <w:rPr>
          <w:color w:val="auto"/>
          <w:sz w:val="28"/>
          <w:szCs w:val="28"/>
        </w:rPr>
        <w:t xml:space="preserve">attiecīgā </w:t>
      </w:r>
      <w:r w:rsidR="00E80C8E" w:rsidRPr="003725B4">
        <w:rPr>
          <w:color w:val="auto"/>
          <w:sz w:val="28"/>
          <w:szCs w:val="28"/>
        </w:rPr>
        <w:t xml:space="preserve">gada programma, aktivitātes numurs un nosaukums; </w:t>
      </w:r>
    </w:p>
    <w:p w:rsidR="00F918E8" w:rsidRDefault="00E80C8E">
      <w:pPr>
        <w:pStyle w:val="tv213"/>
        <w:numPr>
          <w:ilvl w:val="1"/>
          <w:numId w:val="37"/>
        </w:numPr>
        <w:tabs>
          <w:tab w:val="left" w:pos="1276"/>
        </w:tabs>
        <w:spacing w:before="0" w:after="120" w:line="240" w:lineRule="auto"/>
        <w:ind w:left="0" w:firstLine="567"/>
        <w:rPr>
          <w:color w:val="auto"/>
          <w:sz w:val="28"/>
          <w:szCs w:val="28"/>
        </w:rPr>
      </w:pPr>
      <w:r w:rsidRPr="003725B4">
        <w:rPr>
          <w:color w:val="auto"/>
          <w:sz w:val="28"/>
          <w:szCs w:val="28"/>
        </w:rPr>
        <w:t>projekta iesnieguma nosaukums.</w:t>
      </w:r>
      <w:bookmarkStart w:id="28" w:name="p22"/>
      <w:bookmarkEnd w:id="28"/>
    </w:p>
    <w:p w:rsidR="00F918E8" w:rsidRDefault="00E80C8E">
      <w:pPr>
        <w:pStyle w:val="tv213"/>
        <w:numPr>
          <w:ilvl w:val="0"/>
          <w:numId w:val="37"/>
        </w:numPr>
        <w:tabs>
          <w:tab w:val="left" w:pos="0"/>
          <w:tab w:val="left" w:pos="567"/>
        </w:tabs>
        <w:spacing w:before="0" w:after="240" w:line="240" w:lineRule="auto"/>
        <w:ind w:left="0" w:firstLine="0"/>
        <w:rPr>
          <w:color w:val="auto"/>
          <w:sz w:val="28"/>
          <w:szCs w:val="28"/>
        </w:rPr>
      </w:pPr>
      <w:r w:rsidRPr="003725B4">
        <w:rPr>
          <w:color w:val="auto"/>
          <w:sz w:val="28"/>
          <w:szCs w:val="28"/>
        </w:rPr>
        <w:t>Ja projekta iesniegumu iesniedz elektroniska dokumenta veidā, nosūtot uz vadošās iestādes elektroniskā pasta adresi, elektroniskā pasta paziņojuma sadaļā</w:t>
      </w:r>
      <w:r w:rsidR="00DF2AE6" w:rsidRPr="003725B4">
        <w:rPr>
          <w:color w:val="auto"/>
          <w:sz w:val="28"/>
          <w:szCs w:val="28"/>
        </w:rPr>
        <w:t xml:space="preserve"> </w:t>
      </w:r>
      <w:r w:rsidR="005532C6" w:rsidRPr="003725B4">
        <w:rPr>
          <w:color w:val="auto"/>
          <w:sz w:val="28"/>
          <w:szCs w:val="28"/>
        </w:rPr>
        <w:t>„</w:t>
      </w:r>
      <w:r w:rsidRPr="003725B4">
        <w:rPr>
          <w:color w:val="auto"/>
          <w:sz w:val="28"/>
          <w:szCs w:val="28"/>
        </w:rPr>
        <w:t>Tēm</w:t>
      </w:r>
      <w:r w:rsidR="005532C6" w:rsidRPr="003725B4">
        <w:rPr>
          <w:color w:val="auto"/>
          <w:sz w:val="28"/>
          <w:szCs w:val="28"/>
        </w:rPr>
        <w:t>a”</w:t>
      </w:r>
      <w:r w:rsidR="00314136" w:rsidRPr="003725B4">
        <w:rPr>
          <w:color w:val="auto"/>
          <w:sz w:val="28"/>
          <w:szCs w:val="28"/>
        </w:rPr>
        <w:t xml:space="preserve"> </w:t>
      </w:r>
      <w:r w:rsidRPr="003725B4">
        <w:rPr>
          <w:color w:val="auto"/>
          <w:sz w:val="28"/>
          <w:szCs w:val="28"/>
        </w:rPr>
        <w:t xml:space="preserve">norāda šo noteikumu </w:t>
      </w:r>
      <w:r w:rsidRPr="00745204">
        <w:rPr>
          <w:color w:val="auto"/>
          <w:sz w:val="28"/>
          <w:szCs w:val="28"/>
        </w:rPr>
        <w:t>2</w:t>
      </w:r>
      <w:r w:rsidR="00327B2B">
        <w:rPr>
          <w:color w:val="auto"/>
          <w:sz w:val="28"/>
          <w:szCs w:val="28"/>
        </w:rPr>
        <w:t>5</w:t>
      </w:r>
      <w:r w:rsidRPr="00745204">
        <w:rPr>
          <w:color w:val="auto"/>
          <w:sz w:val="28"/>
          <w:szCs w:val="28"/>
        </w:rPr>
        <w:t>.1., 2</w:t>
      </w:r>
      <w:r w:rsidR="00327B2B">
        <w:rPr>
          <w:color w:val="auto"/>
          <w:sz w:val="28"/>
          <w:szCs w:val="28"/>
        </w:rPr>
        <w:t>5</w:t>
      </w:r>
      <w:r w:rsidRPr="00745204">
        <w:rPr>
          <w:color w:val="auto"/>
          <w:sz w:val="28"/>
          <w:szCs w:val="28"/>
        </w:rPr>
        <w:t>.4., 2</w:t>
      </w:r>
      <w:r w:rsidR="00327B2B">
        <w:rPr>
          <w:color w:val="auto"/>
          <w:sz w:val="28"/>
          <w:szCs w:val="28"/>
        </w:rPr>
        <w:t>5</w:t>
      </w:r>
      <w:r w:rsidRPr="00745204">
        <w:rPr>
          <w:color w:val="auto"/>
          <w:sz w:val="28"/>
          <w:szCs w:val="28"/>
        </w:rPr>
        <w:t>.5. un 2</w:t>
      </w:r>
      <w:r w:rsidR="00327B2B">
        <w:rPr>
          <w:color w:val="auto"/>
          <w:sz w:val="28"/>
          <w:szCs w:val="28"/>
        </w:rPr>
        <w:t>5</w:t>
      </w:r>
      <w:r w:rsidRPr="00745204">
        <w:rPr>
          <w:color w:val="auto"/>
          <w:sz w:val="28"/>
          <w:szCs w:val="28"/>
        </w:rPr>
        <w:t>.6.apakšpunktā minēto informāciju.</w:t>
      </w:r>
    </w:p>
    <w:p w:rsidR="00F918E8" w:rsidRDefault="00A35BA2">
      <w:pPr>
        <w:pStyle w:val="tv213"/>
        <w:numPr>
          <w:ilvl w:val="0"/>
          <w:numId w:val="37"/>
        </w:numPr>
        <w:tabs>
          <w:tab w:val="left" w:pos="0"/>
          <w:tab w:val="left" w:pos="567"/>
        </w:tabs>
        <w:spacing w:before="0" w:after="240" w:line="240" w:lineRule="auto"/>
        <w:ind w:left="0" w:firstLine="0"/>
        <w:rPr>
          <w:color w:val="auto"/>
          <w:sz w:val="28"/>
          <w:szCs w:val="28"/>
        </w:rPr>
      </w:pPr>
      <w:r w:rsidRPr="003725B4">
        <w:rPr>
          <w:color w:val="auto"/>
          <w:sz w:val="28"/>
          <w:szCs w:val="28"/>
        </w:rPr>
        <w:t xml:space="preserve">Ja projekta iesniegumu nosūta pa pastu, par projekta iesniegšanas laiku uzskata dienu, kad projekta iesniegums ir nodots pastā. </w:t>
      </w:r>
      <w:r w:rsidR="00660DAD" w:rsidRPr="003725B4">
        <w:rPr>
          <w:color w:val="auto"/>
          <w:sz w:val="28"/>
          <w:szCs w:val="28"/>
        </w:rPr>
        <w:t>Ja rodas domstarpības,</w:t>
      </w:r>
      <w:r w:rsidRPr="003725B4">
        <w:rPr>
          <w:color w:val="auto"/>
          <w:sz w:val="28"/>
          <w:szCs w:val="28"/>
        </w:rPr>
        <w:t xml:space="preserve"> projekta iesniedzējs pierāda faktu, ka sūtījums nodots pastā</w:t>
      </w:r>
      <w:r w:rsidR="00763DF2" w:rsidRPr="003725B4">
        <w:rPr>
          <w:color w:val="auto"/>
          <w:sz w:val="28"/>
          <w:szCs w:val="28"/>
        </w:rPr>
        <w:t xml:space="preserve"> līdz projektu iesniegumu iesniegšanas termiņa beigām</w:t>
      </w:r>
      <w:r w:rsidRPr="003725B4">
        <w:rPr>
          <w:color w:val="auto"/>
          <w:sz w:val="28"/>
          <w:szCs w:val="28"/>
        </w:rPr>
        <w:t xml:space="preserve">. Ja projekta iesniegums ir iesniegts personīgi, par projekta iesnieguma iesniegšanas laiku uzskata brīdi, kad vadošās iestādes pārstāvis uz projekta iesnieguma </w:t>
      </w:r>
      <w:r w:rsidR="007C17BC" w:rsidRPr="003725B4">
        <w:rPr>
          <w:color w:val="auto"/>
          <w:sz w:val="28"/>
          <w:szCs w:val="28"/>
        </w:rPr>
        <w:t xml:space="preserve">ir izdarījis atzīmi </w:t>
      </w:r>
      <w:r w:rsidRPr="003725B4">
        <w:rPr>
          <w:color w:val="auto"/>
          <w:sz w:val="28"/>
          <w:szCs w:val="28"/>
        </w:rPr>
        <w:t>par tā saņemšanu.</w:t>
      </w:r>
    </w:p>
    <w:p w:rsidR="00F918E8" w:rsidRDefault="00850B41">
      <w:pPr>
        <w:pStyle w:val="tv213"/>
        <w:numPr>
          <w:ilvl w:val="0"/>
          <w:numId w:val="37"/>
        </w:numPr>
        <w:tabs>
          <w:tab w:val="left" w:pos="0"/>
          <w:tab w:val="left" w:pos="567"/>
        </w:tabs>
        <w:spacing w:before="0" w:after="240" w:line="240" w:lineRule="auto"/>
        <w:ind w:left="0" w:firstLine="0"/>
        <w:rPr>
          <w:color w:val="auto"/>
          <w:sz w:val="28"/>
          <w:szCs w:val="28"/>
        </w:rPr>
      </w:pPr>
      <w:r w:rsidRPr="003725B4">
        <w:rPr>
          <w:color w:val="auto"/>
          <w:sz w:val="28"/>
          <w:szCs w:val="28"/>
        </w:rPr>
        <w:lastRenderedPageBreak/>
        <w:t>Ja projekta iesniegumu iesniedz elektroniska dokumenta formā, to paraksta ar drošu elektronisko parakstu, pievieno laika zīmogu un noformē atbilstoši normatīvajiem aktiem par elektronisko dokumentu apriti. Par projekta iesnieguma iesniegšanas laiku uzskata brīdi, kad projekta iesniegums nosūtīts pa elektronisko pastu. Ja rodas domstarpības, projekta iesniedzējs pierāda faktu, ka projekta iesniegums nosūtīts līdz projektu iesniegumu iesniegšanas termiņa beigām.</w:t>
      </w:r>
    </w:p>
    <w:p w:rsidR="00F918E8" w:rsidRDefault="00E80C8E">
      <w:pPr>
        <w:pStyle w:val="tv213"/>
        <w:numPr>
          <w:ilvl w:val="0"/>
          <w:numId w:val="37"/>
        </w:numPr>
        <w:tabs>
          <w:tab w:val="left" w:pos="0"/>
          <w:tab w:val="left" w:pos="567"/>
        </w:tabs>
        <w:spacing w:before="0" w:line="240" w:lineRule="auto"/>
        <w:ind w:left="0" w:firstLine="0"/>
        <w:rPr>
          <w:color w:val="auto"/>
          <w:sz w:val="28"/>
          <w:szCs w:val="28"/>
        </w:rPr>
      </w:pPr>
      <w:bookmarkStart w:id="29" w:name="p23"/>
      <w:bookmarkEnd w:id="29"/>
      <w:r w:rsidRPr="003725B4">
        <w:rPr>
          <w:color w:val="auto"/>
          <w:sz w:val="28"/>
          <w:szCs w:val="28"/>
        </w:rPr>
        <w:t>Vadošā iestāde, saņemot projekta iesniegumu, reģistrē to dokumentu lietvedības sistēmā. Ja projekta iesniegums saņemts papīra formā, vadošā iestāde uz aploksnes vai kastes norāda projekta iesnieguma saņemšanas</w:t>
      </w:r>
      <w:r w:rsidR="00DF2CB8" w:rsidRPr="003725B4">
        <w:rPr>
          <w:color w:val="auto"/>
          <w:sz w:val="28"/>
          <w:szCs w:val="28"/>
        </w:rPr>
        <w:t xml:space="preserve"> datumu, </w:t>
      </w:r>
      <w:r w:rsidRPr="003725B4">
        <w:rPr>
          <w:color w:val="auto"/>
          <w:sz w:val="28"/>
          <w:szCs w:val="28"/>
        </w:rPr>
        <w:t xml:space="preserve">laiku un </w:t>
      </w:r>
      <w:r w:rsidR="003C00A6" w:rsidRPr="003725B4">
        <w:rPr>
          <w:color w:val="auto"/>
          <w:sz w:val="28"/>
          <w:szCs w:val="28"/>
        </w:rPr>
        <w:t xml:space="preserve">reģistrācijas </w:t>
      </w:r>
      <w:r w:rsidR="001D5CF9" w:rsidRPr="003725B4">
        <w:rPr>
          <w:color w:val="auto"/>
          <w:sz w:val="28"/>
          <w:szCs w:val="28"/>
        </w:rPr>
        <w:t>numuru</w:t>
      </w:r>
      <w:r w:rsidRPr="003725B4">
        <w:rPr>
          <w:color w:val="auto"/>
          <w:sz w:val="28"/>
          <w:szCs w:val="28"/>
        </w:rPr>
        <w:t>.</w:t>
      </w:r>
    </w:p>
    <w:p w:rsidR="00052141" w:rsidRPr="003725B4" w:rsidRDefault="00052141" w:rsidP="00052141">
      <w:pPr>
        <w:pStyle w:val="tv213"/>
        <w:tabs>
          <w:tab w:val="left" w:pos="0"/>
          <w:tab w:val="left" w:pos="567"/>
        </w:tabs>
        <w:spacing w:before="0" w:line="240" w:lineRule="auto"/>
        <w:ind w:firstLine="0"/>
        <w:rPr>
          <w:color w:val="auto"/>
          <w:sz w:val="28"/>
          <w:szCs w:val="28"/>
        </w:rPr>
      </w:pPr>
    </w:p>
    <w:p w:rsidR="00B27A0D" w:rsidRDefault="00E80C8E">
      <w:pPr>
        <w:spacing w:after="0" w:line="240" w:lineRule="auto"/>
        <w:jc w:val="center"/>
        <w:rPr>
          <w:rFonts w:ascii="Times New Roman" w:hAnsi="Times New Roman" w:cs="Times New Roman"/>
          <w:b/>
          <w:sz w:val="28"/>
          <w:szCs w:val="28"/>
        </w:rPr>
      </w:pPr>
      <w:bookmarkStart w:id="30" w:name="435743"/>
      <w:r w:rsidRPr="003725B4">
        <w:rPr>
          <w:rFonts w:ascii="Times New Roman" w:hAnsi="Times New Roman" w:cs="Times New Roman"/>
          <w:b/>
          <w:sz w:val="28"/>
          <w:szCs w:val="28"/>
        </w:rPr>
        <w:t>V. Projektu iesniegumu vērtēšanas kārtība</w:t>
      </w:r>
      <w:bookmarkEnd w:id="30"/>
    </w:p>
    <w:p w:rsidR="00052141" w:rsidRPr="003725B4" w:rsidRDefault="00052141" w:rsidP="00052141">
      <w:pPr>
        <w:spacing w:after="0" w:line="240" w:lineRule="auto"/>
        <w:jc w:val="center"/>
        <w:rPr>
          <w:rFonts w:ascii="Times New Roman" w:hAnsi="Times New Roman" w:cs="Times New Roman"/>
          <w:b/>
          <w:sz w:val="28"/>
          <w:szCs w:val="28"/>
        </w:rPr>
      </w:pPr>
    </w:p>
    <w:p w:rsidR="00F918E8" w:rsidRDefault="00E80C8E">
      <w:pPr>
        <w:pStyle w:val="tv213"/>
        <w:numPr>
          <w:ilvl w:val="0"/>
          <w:numId w:val="37"/>
        </w:numPr>
        <w:tabs>
          <w:tab w:val="left" w:pos="0"/>
          <w:tab w:val="left" w:pos="567"/>
        </w:tabs>
        <w:spacing w:before="0" w:after="240" w:line="240" w:lineRule="auto"/>
        <w:ind w:left="0" w:firstLine="0"/>
        <w:rPr>
          <w:color w:val="auto"/>
          <w:sz w:val="28"/>
          <w:szCs w:val="28"/>
        </w:rPr>
      </w:pPr>
      <w:bookmarkStart w:id="31" w:name="p24"/>
      <w:bookmarkEnd w:id="31"/>
      <w:r w:rsidRPr="003725B4">
        <w:rPr>
          <w:color w:val="auto"/>
          <w:sz w:val="28"/>
          <w:szCs w:val="28"/>
        </w:rPr>
        <w:t>Iesniegto projektu iesniegumu vērtēšanu nodrošina vadošās iestādes izveidotā projektu iesniegumu vērtēšanas komisija (</w:t>
      </w:r>
      <w:r w:rsidR="008146BC" w:rsidRPr="003725B4">
        <w:rPr>
          <w:color w:val="auto"/>
          <w:sz w:val="28"/>
          <w:szCs w:val="28"/>
        </w:rPr>
        <w:t>turpmāk –</w:t>
      </w:r>
      <w:r w:rsidRPr="003725B4">
        <w:rPr>
          <w:color w:val="auto"/>
          <w:sz w:val="28"/>
          <w:szCs w:val="28"/>
        </w:rPr>
        <w:t xml:space="preserve"> komisija). Komisijas sēdēs novērotāja statusā bez balsstiesībām var piedalīties sertificēšanas iestādes pārstāvji.</w:t>
      </w:r>
      <w:bookmarkStart w:id="32" w:name="p25"/>
      <w:bookmarkEnd w:id="32"/>
    </w:p>
    <w:p w:rsidR="00F918E8" w:rsidRDefault="00825084">
      <w:pPr>
        <w:pStyle w:val="tv213"/>
        <w:numPr>
          <w:ilvl w:val="0"/>
          <w:numId w:val="37"/>
        </w:numPr>
        <w:tabs>
          <w:tab w:val="left" w:pos="0"/>
          <w:tab w:val="left" w:pos="567"/>
        </w:tabs>
        <w:spacing w:before="0" w:after="240" w:line="240" w:lineRule="auto"/>
        <w:ind w:left="0" w:firstLine="0"/>
        <w:rPr>
          <w:color w:val="auto"/>
          <w:sz w:val="28"/>
          <w:szCs w:val="28"/>
        </w:rPr>
      </w:pPr>
      <w:r w:rsidRPr="003725B4">
        <w:rPr>
          <w:color w:val="auto"/>
          <w:sz w:val="28"/>
          <w:szCs w:val="28"/>
        </w:rPr>
        <w:t xml:space="preserve">Ja izsludināta atklāta projektu iesniegumu atlase, komisija uzsāk </w:t>
      </w:r>
      <w:r w:rsidR="000804E2" w:rsidRPr="003725B4">
        <w:rPr>
          <w:color w:val="auto"/>
          <w:sz w:val="28"/>
          <w:szCs w:val="28"/>
        </w:rPr>
        <w:t>projektu iesniegumu vērtēšanu</w:t>
      </w:r>
      <w:r w:rsidRPr="003725B4">
        <w:rPr>
          <w:color w:val="auto"/>
          <w:sz w:val="28"/>
          <w:szCs w:val="28"/>
        </w:rPr>
        <w:t xml:space="preserve"> pēc projektu iesniegumu iesniegšana</w:t>
      </w:r>
      <w:r w:rsidR="00AB0D64" w:rsidRPr="003725B4">
        <w:rPr>
          <w:color w:val="auto"/>
          <w:sz w:val="28"/>
          <w:szCs w:val="28"/>
        </w:rPr>
        <w:t>s</w:t>
      </w:r>
      <w:r w:rsidRPr="003725B4">
        <w:rPr>
          <w:color w:val="auto"/>
          <w:sz w:val="28"/>
          <w:szCs w:val="28"/>
        </w:rPr>
        <w:t xml:space="preserve"> termiņa beigām.</w:t>
      </w:r>
      <w:bookmarkStart w:id="33" w:name="p26"/>
      <w:bookmarkEnd w:id="33"/>
      <w:r w:rsidR="000144D8" w:rsidRPr="003725B4">
        <w:rPr>
          <w:color w:val="auto"/>
          <w:sz w:val="28"/>
          <w:szCs w:val="28"/>
        </w:rPr>
        <w:t xml:space="preserve"> Maksimālais </w:t>
      </w:r>
      <w:r w:rsidR="00E65D75">
        <w:rPr>
          <w:color w:val="auto"/>
          <w:sz w:val="28"/>
          <w:szCs w:val="28"/>
        </w:rPr>
        <w:t xml:space="preserve">lēmuma par projekta iesnieguma apstiprināšanu, apstiprināšanu ar nosacījumu vai noraidīšanu </w:t>
      </w:r>
      <w:r w:rsidR="009B2F33">
        <w:rPr>
          <w:color w:val="auto"/>
          <w:sz w:val="28"/>
          <w:szCs w:val="28"/>
        </w:rPr>
        <w:t xml:space="preserve">pieņemšanas </w:t>
      </w:r>
      <w:r w:rsidR="00E65D75">
        <w:rPr>
          <w:color w:val="auto"/>
          <w:sz w:val="28"/>
          <w:szCs w:val="28"/>
        </w:rPr>
        <w:t xml:space="preserve">termiņš </w:t>
      </w:r>
      <w:r w:rsidR="000144D8" w:rsidRPr="003725B4">
        <w:rPr>
          <w:color w:val="auto"/>
          <w:sz w:val="28"/>
          <w:szCs w:val="28"/>
        </w:rPr>
        <w:t xml:space="preserve">ir </w:t>
      </w:r>
      <w:r w:rsidR="00052141">
        <w:rPr>
          <w:color w:val="auto"/>
          <w:sz w:val="28"/>
          <w:szCs w:val="28"/>
        </w:rPr>
        <w:t>divi</w:t>
      </w:r>
      <w:r w:rsidR="000144D8" w:rsidRPr="003725B4">
        <w:rPr>
          <w:color w:val="auto"/>
          <w:sz w:val="28"/>
          <w:szCs w:val="28"/>
        </w:rPr>
        <w:t xml:space="preserve"> mēneši no projektu iesniegšanas termiņa beigām.</w:t>
      </w:r>
    </w:p>
    <w:p w:rsidR="00F918E8" w:rsidRDefault="00E80C8E">
      <w:pPr>
        <w:pStyle w:val="tv213"/>
        <w:numPr>
          <w:ilvl w:val="0"/>
          <w:numId w:val="37"/>
        </w:numPr>
        <w:tabs>
          <w:tab w:val="left" w:pos="0"/>
          <w:tab w:val="left" w:pos="567"/>
        </w:tabs>
        <w:spacing w:before="0" w:after="240" w:line="240" w:lineRule="auto"/>
        <w:ind w:left="0" w:firstLine="0"/>
        <w:rPr>
          <w:color w:val="auto"/>
          <w:sz w:val="28"/>
          <w:szCs w:val="28"/>
        </w:rPr>
      </w:pPr>
      <w:r w:rsidRPr="003725B4">
        <w:rPr>
          <w:color w:val="auto"/>
          <w:sz w:val="28"/>
          <w:szCs w:val="28"/>
        </w:rPr>
        <w:t>Ja izsludināta ierobežota projektu iesniegumu atlase, komisija drīkst uzsākt projektu iesniegumu vērtēšanu pirms uzaicinājumā norādītā projektu iesniegumu iesniegšana</w:t>
      </w:r>
      <w:r w:rsidR="00AB0D64" w:rsidRPr="003725B4">
        <w:rPr>
          <w:color w:val="auto"/>
          <w:sz w:val="28"/>
          <w:szCs w:val="28"/>
        </w:rPr>
        <w:t>s</w:t>
      </w:r>
      <w:r w:rsidRPr="003725B4">
        <w:rPr>
          <w:color w:val="auto"/>
          <w:sz w:val="28"/>
          <w:szCs w:val="28"/>
        </w:rPr>
        <w:t xml:space="preserve"> termiņa beigām, ja projekta iesniedzējs, kam nosūtīts uzaicinājums, jau iesniedzis projekta iesniegumu.</w:t>
      </w:r>
      <w:bookmarkStart w:id="34" w:name="p27"/>
      <w:bookmarkEnd w:id="34"/>
    </w:p>
    <w:p w:rsidR="00F918E8" w:rsidRDefault="00E80C8E">
      <w:pPr>
        <w:pStyle w:val="tv213"/>
        <w:numPr>
          <w:ilvl w:val="0"/>
          <w:numId w:val="37"/>
        </w:numPr>
        <w:tabs>
          <w:tab w:val="left" w:pos="0"/>
          <w:tab w:val="left" w:pos="567"/>
        </w:tabs>
        <w:spacing w:before="0" w:after="240" w:line="240" w:lineRule="auto"/>
        <w:ind w:left="0" w:firstLine="0"/>
        <w:rPr>
          <w:color w:val="auto"/>
          <w:sz w:val="28"/>
          <w:szCs w:val="28"/>
        </w:rPr>
      </w:pPr>
      <w:r w:rsidRPr="003725B4">
        <w:rPr>
          <w:color w:val="auto"/>
          <w:sz w:val="28"/>
          <w:szCs w:val="28"/>
        </w:rPr>
        <w:t xml:space="preserve">Projektu iesniegumu atvēršanas sanāksmē komisija konstatē, kuri projektu iesniegumi ir iesniegti sludinājumā vai uzaicinājumā noteiktajā termiņā: </w:t>
      </w:r>
    </w:p>
    <w:p w:rsidR="00F918E8" w:rsidRDefault="00E4334D">
      <w:pPr>
        <w:pStyle w:val="tv213"/>
        <w:numPr>
          <w:ilvl w:val="1"/>
          <w:numId w:val="37"/>
        </w:numPr>
        <w:tabs>
          <w:tab w:val="left" w:pos="1134"/>
        </w:tabs>
        <w:spacing w:before="0" w:after="120" w:line="240" w:lineRule="auto"/>
        <w:ind w:left="0" w:firstLine="567"/>
        <w:rPr>
          <w:color w:val="auto"/>
          <w:sz w:val="28"/>
          <w:szCs w:val="28"/>
        </w:rPr>
      </w:pPr>
      <w:r w:rsidRPr="003725B4">
        <w:rPr>
          <w:color w:val="auto"/>
          <w:sz w:val="28"/>
          <w:szCs w:val="28"/>
        </w:rPr>
        <w:t xml:space="preserve"> </w:t>
      </w:r>
      <w:r w:rsidR="00E80C8E" w:rsidRPr="003725B4">
        <w:rPr>
          <w:color w:val="auto"/>
          <w:sz w:val="28"/>
          <w:szCs w:val="28"/>
        </w:rPr>
        <w:t xml:space="preserve">projektu iesniegumiem, kas iesniegti sludinājumā vai uzaicinājumā noteiktajā termiņā, piešķir projekta identifikācijas numuru, </w:t>
      </w:r>
      <w:r w:rsidR="009E6E28" w:rsidRPr="003725B4">
        <w:rPr>
          <w:color w:val="auto"/>
          <w:sz w:val="28"/>
          <w:szCs w:val="28"/>
        </w:rPr>
        <w:t xml:space="preserve">un </w:t>
      </w:r>
      <w:r w:rsidR="00E80C8E" w:rsidRPr="003725B4">
        <w:rPr>
          <w:color w:val="auto"/>
          <w:sz w:val="28"/>
          <w:szCs w:val="28"/>
        </w:rPr>
        <w:t xml:space="preserve">vadošā iestāde </w:t>
      </w:r>
      <w:r w:rsidR="009E6E28" w:rsidRPr="003725B4">
        <w:rPr>
          <w:color w:val="auto"/>
          <w:sz w:val="28"/>
          <w:szCs w:val="28"/>
        </w:rPr>
        <w:t xml:space="preserve">par to </w:t>
      </w:r>
      <w:r w:rsidR="00E80C8E" w:rsidRPr="003725B4">
        <w:rPr>
          <w:color w:val="auto"/>
          <w:sz w:val="28"/>
          <w:szCs w:val="28"/>
        </w:rPr>
        <w:t xml:space="preserve">rakstiski informē projekta iesnieguma iesniedzēju; </w:t>
      </w:r>
    </w:p>
    <w:p w:rsidR="00F918E8" w:rsidRDefault="00E4334D">
      <w:pPr>
        <w:pStyle w:val="tv213"/>
        <w:numPr>
          <w:ilvl w:val="1"/>
          <w:numId w:val="37"/>
        </w:numPr>
        <w:tabs>
          <w:tab w:val="left" w:pos="1134"/>
        </w:tabs>
        <w:spacing w:before="0" w:after="120" w:line="240" w:lineRule="auto"/>
        <w:ind w:left="0" w:firstLine="567"/>
        <w:rPr>
          <w:color w:val="auto"/>
          <w:sz w:val="28"/>
          <w:szCs w:val="28"/>
        </w:rPr>
      </w:pPr>
      <w:r w:rsidRPr="003725B4">
        <w:rPr>
          <w:color w:val="auto"/>
          <w:sz w:val="28"/>
          <w:szCs w:val="28"/>
        </w:rPr>
        <w:t xml:space="preserve"> </w:t>
      </w:r>
      <w:r w:rsidR="00E80C8E" w:rsidRPr="003725B4">
        <w:rPr>
          <w:color w:val="auto"/>
          <w:sz w:val="28"/>
          <w:szCs w:val="28"/>
        </w:rPr>
        <w:t>projektu iesniegumus, kas iesniegti pēc sludinājumā vai uzaicinā</w:t>
      </w:r>
      <w:r w:rsidR="009E6E28" w:rsidRPr="003725B4">
        <w:rPr>
          <w:color w:val="auto"/>
          <w:sz w:val="28"/>
          <w:szCs w:val="28"/>
        </w:rPr>
        <w:softHyphen/>
      </w:r>
      <w:r w:rsidR="00E80C8E" w:rsidRPr="003725B4">
        <w:rPr>
          <w:color w:val="auto"/>
          <w:sz w:val="28"/>
          <w:szCs w:val="28"/>
        </w:rPr>
        <w:t>jumā noteiktā termiņa, neatver un neizskata, un vadošā iestāde tos nosūta atpakaļ projekta iesniedzējiem, norādot neizskatīšanas iemeslu.</w:t>
      </w:r>
      <w:bookmarkStart w:id="35" w:name="p28"/>
      <w:bookmarkEnd w:id="35"/>
    </w:p>
    <w:p w:rsidR="00F918E8" w:rsidRDefault="00E80C8E">
      <w:pPr>
        <w:pStyle w:val="tv213"/>
        <w:numPr>
          <w:ilvl w:val="0"/>
          <w:numId w:val="37"/>
        </w:numPr>
        <w:tabs>
          <w:tab w:val="left" w:pos="0"/>
          <w:tab w:val="left" w:pos="567"/>
        </w:tabs>
        <w:spacing w:before="0" w:after="240" w:line="240" w:lineRule="auto"/>
        <w:ind w:left="0" w:firstLine="0"/>
        <w:rPr>
          <w:color w:val="auto"/>
          <w:sz w:val="28"/>
          <w:szCs w:val="28"/>
        </w:rPr>
      </w:pPr>
      <w:r w:rsidRPr="003725B4">
        <w:rPr>
          <w:color w:val="auto"/>
          <w:sz w:val="28"/>
          <w:szCs w:val="28"/>
        </w:rPr>
        <w:t>Komisija projektu iesniegumus vērtē saskaņā ar šajos noteikumos noteiktajiem administratīvajiem un konkrētajai aktivitātei noteiktajiem kvalitātes vērtēšanas kritērijiem. Atklātas projektu iesniegumu atlases ietvaros iesniegtos projekt</w:t>
      </w:r>
      <w:r w:rsidR="009E6E28" w:rsidRPr="003725B4">
        <w:rPr>
          <w:color w:val="auto"/>
          <w:sz w:val="28"/>
          <w:szCs w:val="28"/>
        </w:rPr>
        <w:t>u</w:t>
      </w:r>
      <w:r w:rsidRPr="003725B4">
        <w:rPr>
          <w:color w:val="auto"/>
          <w:sz w:val="28"/>
          <w:szCs w:val="28"/>
        </w:rPr>
        <w:t xml:space="preserve"> iesniegumus atbilstoši šajos noteikumos </w:t>
      </w:r>
      <w:r w:rsidR="00116902" w:rsidRPr="003725B4">
        <w:rPr>
          <w:color w:val="auto"/>
          <w:sz w:val="28"/>
          <w:szCs w:val="28"/>
        </w:rPr>
        <w:t>minēt</w:t>
      </w:r>
      <w:r w:rsidRPr="003725B4">
        <w:rPr>
          <w:color w:val="auto"/>
          <w:sz w:val="28"/>
          <w:szCs w:val="28"/>
        </w:rPr>
        <w:t>ajiem specifiskajiem projektu iesniegumu vērtēšanas kritērijiem vērtē fonda vadības komiteja.</w:t>
      </w:r>
      <w:bookmarkStart w:id="36" w:name="p29"/>
      <w:bookmarkEnd w:id="36"/>
    </w:p>
    <w:p w:rsidR="00F918E8" w:rsidRDefault="00E80C8E">
      <w:pPr>
        <w:pStyle w:val="tv213"/>
        <w:numPr>
          <w:ilvl w:val="0"/>
          <w:numId w:val="37"/>
        </w:numPr>
        <w:tabs>
          <w:tab w:val="left" w:pos="0"/>
          <w:tab w:val="left" w:pos="567"/>
        </w:tabs>
        <w:spacing w:before="0" w:after="240" w:line="240" w:lineRule="auto"/>
        <w:ind w:left="0" w:firstLine="0"/>
        <w:rPr>
          <w:color w:val="auto"/>
          <w:sz w:val="28"/>
          <w:szCs w:val="28"/>
        </w:rPr>
      </w:pPr>
      <w:r w:rsidRPr="003725B4">
        <w:rPr>
          <w:color w:val="auto"/>
          <w:sz w:val="28"/>
          <w:szCs w:val="28"/>
        </w:rPr>
        <w:lastRenderedPageBreak/>
        <w:t>Ja projekta iesniegumā nav informācijas, lai izvērtētu projekta iesnieguma atbilstību vienam vai vairākiem projektu iesniegumu vērtēšanas kritērijiem, kā arī ja minētā informācija nav salasāma vai nav iesniegta latviešu valodā, uzskata, ka projekta iesniegums neatbilst attiecīgajam kritērijam, vai attiecīgajā kritērijā piešķir zemāko vērtējumu.</w:t>
      </w:r>
      <w:bookmarkStart w:id="37" w:name="p30"/>
      <w:bookmarkEnd w:id="37"/>
    </w:p>
    <w:p w:rsidR="00F918E8" w:rsidRDefault="00E80C8E">
      <w:pPr>
        <w:pStyle w:val="tv213"/>
        <w:numPr>
          <w:ilvl w:val="0"/>
          <w:numId w:val="37"/>
        </w:numPr>
        <w:tabs>
          <w:tab w:val="left" w:pos="0"/>
          <w:tab w:val="left" w:pos="567"/>
        </w:tabs>
        <w:spacing w:before="0" w:after="240" w:line="240" w:lineRule="auto"/>
        <w:ind w:left="0" w:firstLine="0"/>
        <w:rPr>
          <w:color w:val="auto"/>
          <w:sz w:val="28"/>
          <w:szCs w:val="28"/>
        </w:rPr>
      </w:pPr>
      <w:r w:rsidRPr="003725B4">
        <w:rPr>
          <w:color w:val="auto"/>
          <w:sz w:val="28"/>
          <w:szCs w:val="28"/>
        </w:rPr>
        <w:t>Vispirms komisija vērtē projekt</w:t>
      </w:r>
      <w:r w:rsidR="009E6E28" w:rsidRPr="003725B4">
        <w:rPr>
          <w:color w:val="auto"/>
          <w:sz w:val="28"/>
          <w:szCs w:val="28"/>
        </w:rPr>
        <w:t>u</w:t>
      </w:r>
      <w:r w:rsidRPr="003725B4">
        <w:rPr>
          <w:color w:val="auto"/>
          <w:sz w:val="28"/>
          <w:szCs w:val="28"/>
        </w:rPr>
        <w:t xml:space="preserve"> iesniegumus saskaņā ar neprecizē</w:t>
      </w:r>
      <w:r w:rsidR="009E6E28" w:rsidRPr="003725B4">
        <w:rPr>
          <w:color w:val="auto"/>
          <w:sz w:val="28"/>
          <w:szCs w:val="28"/>
        </w:rPr>
        <w:softHyphen/>
      </w:r>
      <w:r w:rsidRPr="003725B4">
        <w:rPr>
          <w:color w:val="auto"/>
          <w:sz w:val="28"/>
          <w:szCs w:val="28"/>
        </w:rPr>
        <w:t>jamiem administratīvajiem vērtēšanas kritērijiem (</w:t>
      </w:r>
      <w:r w:rsidR="004F2063" w:rsidRPr="003725B4">
        <w:rPr>
          <w:color w:val="auto"/>
          <w:sz w:val="28"/>
          <w:szCs w:val="28"/>
        </w:rPr>
        <w:t>4.pielikums</w:t>
      </w:r>
      <w:r w:rsidRPr="003725B4">
        <w:rPr>
          <w:color w:val="auto"/>
          <w:sz w:val="28"/>
          <w:szCs w:val="28"/>
        </w:rPr>
        <w:t>). Ja projekta iesniegums neatbilst kaut vienam neprecizējamam administratīvajam vērtēšanas kritērijam, komisija pārtrauc projekta iesnieguma vērtēšanu un iesaka vadošajai iestādei to noraidīt.</w:t>
      </w:r>
      <w:bookmarkStart w:id="38" w:name="p31"/>
      <w:bookmarkEnd w:id="38"/>
    </w:p>
    <w:p w:rsidR="00F918E8" w:rsidRDefault="00E80C8E">
      <w:pPr>
        <w:pStyle w:val="tv213"/>
        <w:numPr>
          <w:ilvl w:val="0"/>
          <w:numId w:val="37"/>
        </w:numPr>
        <w:tabs>
          <w:tab w:val="left" w:pos="0"/>
          <w:tab w:val="left" w:pos="567"/>
        </w:tabs>
        <w:spacing w:before="0" w:after="240" w:line="240" w:lineRule="auto"/>
        <w:ind w:left="0" w:firstLine="0"/>
        <w:rPr>
          <w:color w:val="auto"/>
          <w:sz w:val="28"/>
          <w:szCs w:val="28"/>
        </w:rPr>
      </w:pPr>
      <w:r w:rsidRPr="003725B4">
        <w:rPr>
          <w:color w:val="auto"/>
          <w:sz w:val="28"/>
          <w:szCs w:val="28"/>
        </w:rPr>
        <w:t>Ja projekta iesniegums atbilst visiem neprecizējamiem administra</w:t>
      </w:r>
      <w:r w:rsidR="008A6ADE" w:rsidRPr="003725B4">
        <w:rPr>
          <w:color w:val="auto"/>
          <w:sz w:val="28"/>
          <w:szCs w:val="28"/>
        </w:rPr>
        <w:softHyphen/>
      </w:r>
      <w:r w:rsidRPr="003725B4">
        <w:rPr>
          <w:color w:val="auto"/>
          <w:sz w:val="28"/>
          <w:szCs w:val="28"/>
        </w:rPr>
        <w:t xml:space="preserve">tīvajiem vērtēšanas kritērijiem, komisija vērtē projekta iesniegumu saskaņā ar </w:t>
      </w:r>
      <w:r w:rsidR="00D10BAE" w:rsidRPr="003725B4">
        <w:rPr>
          <w:color w:val="auto"/>
          <w:sz w:val="28"/>
          <w:szCs w:val="28"/>
        </w:rPr>
        <w:t>kvalitātes</w:t>
      </w:r>
      <w:r w:rsidRPr="003725B4">
        <w:rPr>
          <w:color w:val="auto"/>
          <w:sz w:val="28"/>
          <w:szCs w:val="28"/>
        </w:rPr>
        <w:t xml:space="preserve"> vērtēšanas kritērijiem </w:t>
      </w:r>
      <w:r w:rsidR="00033AAE" w:rsidRPr="003725B4">
        <w:rPr>
          <w:color w:val="auto"/>
          <w:sz w:val="28"/>
          <w:szCs w:val="28"/>
        </w:rPr>
        <w:t>(</w:t>
      </w:r>
      <w:r w:rsidR="00A26951" w:rsidRPr="003725B4">
        <w:rPr>
          <w:color w:val="auto"/>
          <w:sz w:val="28"/>
          <w:szCs w:val="28"/>
        </w:rPr>
        <w:t>6., 7., 8. vai 9.pielikums</w:t>
      </w:r>
      <w:r w:rsidR="00033AAE" w:rsidRPr="003725B4">
        <w:rPr>
          <w:color w:val="auto"/>
          <w:sz w:val="28"/>
          <w:szCs w:val="28"/>
        </w:rPr>
        <w:t>),</w:t>
      </w:r>
      <w:r w:rsidR="00D10BAE" w:rsidRPr="003725B4">
        <w:rPr>
          <w:color w:val="auto"/>
          <w:sz w:val="28"/>
          <w:szCs w:val="28"/>
        </w:rPr>
        <w:t xml:space="preserve"> </w:t>
      </w:r>
      <w:r w:rsidRPr="003725B4">
        <w:rPr>
          <w:color w:val="auto"/>
          <w:sz w:val="28"/>
          <w:szCs w:val="28"/>
        </w:rPr>
        <w:t>specifiskajiem vērtēšanas kritērijiem (</w:t>
      </w:r>
      <w:r w:rsidR="00A26951" w:rsidRPr="003725B4">
        <w:rPr>
          <w:color w:val="auto"/>
          <w:sz w:val="28"/>
          <w:szCs w:val="28"/>
        </w:rPr>
        <w:t>5.pielikums</w:t>
      </w:r>
      <w:r w:rsidRPr="003725B4">
        <w:rPr>
          <w:color w:val="auto"/>
          <w:sz w:val="28"/>
          <w:szCs w:val="28"/>
        </w:rPr>
        <w:t xml:space="preserve">) un </w:t>
      </w:r>
      <w:r w:rsidR="00660DAD" w:rsidRPr="003725B4">
        <w:rPr>
          <w:color w:val="auto"/>
          <w:sz w:val="28"/>
          <w:szCs w:val="28"/>
        </w:rPr>
        <w:t xml:space="preserve">precizējamiem </w:t>
      </w:r>
      <w:r w:rsidR="00D10BAE" w:rsidRPr="003725B4">
        <w:rPr>
          <w:color w:val="auto"/>
          <w:sz w:val="28"/>
          <w:szCs w:val="28"/>
        </w:rPr>
        <w:t xml:space="preserve">administratīvajiem </w:t>
      </w:r>
      <w:r w:rsidRPr="003725B4">
        <w:rPr>
          <w:color w:val="auto"/>
          <w:sz w:val="28"/>
          <w:szCs w:val="28"/>
        </w:rPr>
        <w:t xml:space="preserve">vērtēšanas kritērijiem </w:t>
      </w:r>
      <w:r w:rsidR="00D10BAE" w:rsidRPr="003725B4">
        <w:rPr>
          <w:color w:val="auto"/>
          <w:sz w:val="28"/>
          <w:szCs w:val="28"/>
        </w:rPr>
        <w:t>(</w:t>
      </w:r>
      <w:r w:rsidR="00A26951" w:rsidRPr="003725B4">
        <w:rPr>
          <w:color w:val="auto"/>
          <w:sz w:val="28"/>
          <w:szCs w:val="28"/>
        </w:rPr>
        <w:t>4.pielikums</w:t>
      </w:r>
      <w:r w:rsidR="00D10BAE" w:rsidRPr="003725B4">
        <w:rPr>
          <w:color w:val="auto"/>
          <w:sz w:val="28"/>
          <w:szCs w:val="28"/>
        </w:rPr>
        <w:t xml:space="preserve">). </w:t>
      </w:r>
      <w:bookmarkStart w:id="39" w:name="p32"/>
      <w:bookmarkEnd w:id="39"/>
    </w:p>
    <w:p w:rsidR="00F918E8" w:rsidRDefault="00E80C8E">
      <w:pPr>
        <w:pStyle w:val="tv213"/>
        <w:numPr>
          <w:ilvl w:val="0"/>
          <w:numId w:val="37"/>
        </w:numPr>
        <w:tabs>
          <w:tab w:val="left" w:pos="0"/>
          <w:tab w:val="left" w:pos="567"/>
        </w:tabs>
        <w:spacing w:before="0" w:after="240" w:line="240" w:lineRule="auto"/>
        <w:ind w:left="0" w:firstLine="0"/>
        <w:rPr>
          <w:color w:val="auto"/>
          <w:sz w:val="28"/>
          <w:szCs w:val="28"/>
        </w:rPr>
      </w:pPr>
      <w:r w:rsidRPr="003725B4">
        <w:rPr>
          <w:color w:val="auto"/>
          <w:sz w:val="28"/>
          <w:szCs w:val="28"/>
        </w:rPr>
        <w:t xml:space="preserve">Kopējo vērtējumu saskaņā ar kvalitātes vērtēšanas kritērijiem iegūst, summējot komisijas locekļu piešķirto punktu skaitu un </w:t>
      </w:r>
      <w:r w:rsidR="008A6ADE" w:rsidRPr="003725B4">
        <w:rPr>
          <w:color w:val="auto"/>
          <w:sz w:val="28"/>
          <w:szCs w:val="28"/>
        </w:rPr>
        <w:t xml:space="preserve">iegūto </w:t>
      </w:r>
      <w:r w:rsidRPr="003725B4">
        <w:rPr>
          <w:color w:val="auto"/>
          <w:sz w:val="28"/>
          <w:szCs w:val="28"/>
        </w:rPr>
        <w:t xml:space="preserve">summu izdalot ar to komisijas locekļu skaitu, </w:t>
      </w:r>
      <w:r w:rsidR="008A6ADE" w:rsidRPr="003725B4">
        <w:rPr>
          <w:color w:val="auto"/>
          <w:sz w:val="28"/>
          <w:szCs w:val="28"/>
        </w:rPr>
        <w:t>kuri</w:t>
      </w:r>
      <w:r w:rsidR="00033AAE" w:rsidRPr="003725B4">
        <w:rPr>
          <w:color w:val="auto"/>
          <w:sz w:val="28"/>
          <w:szCs w:val="28"/>
        </w:rPr>
        <w:t xml:space="preserve"> vērtējuši projekta iesniegumu. </w:t>
      </w:r>
      <w:r w:rsidRPr="003725B4">
        <w:rPr>
          <w:color w:val="auto"/>
          <w:sz w:val="28"/>
          <w:szCs w:val="28"/>
        </w:rPr>
        <w:t>Ja projekta iesniegums neatbilst kaut vienam neprecizējamam kvalitātes vērtēšanas kritērijam vai nav ieguvis minimāli nepieciešamo punktu skaitu saskaņā ar konkrēto kvalitātes vērtēšanas kritēriju, komisija pārtrauc projekta iesnieguma vērtēšanu un iesaka vadošajai iestādei to noraidīt.</w:t>
      </w:r>
      <w:bookmarkStart w:id="40" w:name="p33"/>
      <w:bookmarkEnd w:id="40"/>
    </w:p>
    <w:p w:rsidR="00F918E8" w:rsidRDefault="00E80C8E">
      <w:pPr>
        <w:pStyle w:val="tv213"/>
        <w:numPr>
          <w:ilvl w:val="0"/>
          <w:numId w:val="37"/>
        </w:numPr>
        <w:tabs>
          <w:tab w:val="left" w:pos="0"/>
          <w:tab w:val="left" w:pos="567"/>
        </w:tabs>
        <w:spacing w:before="0" w:after="240" w:line="240" w:lineRule="auto"/>
        <w:ind w:left="0" w:firstLine="0"/>
        <w:rPr>
          <w:color w:val="auto"/>
          <w:sz w:val="28"/>
          <w:szCs w:val="28"/>
        </w:rPr>
      </w:pPr>
      <w:r w:rsidRPr="00745204">
        <w:rPr>
          <w:color w:val="auto"/>
          <w:sz w:val="28"/>
          <w:szCs w:val="28"/>
        </w:rPr>
        <w:t xml:space="preserve">Ierobežotā projektu iesniegumu atlasē: </w:t>
      </w:r>
    </w:p>
    <w:p w:rsidR="00F918E8" w:rsidRDefault="00CB722A">
      <w:pPr>
        <w:pStyle w:val="tv213"/>
        <w:numPr>
          <w:ilvl w:val="1"/>
          <w:numId w:val="37"/>
        </w:numPr>
        <w:tabs>
          <w:tab w:val="left" w:pos="1134"/>
        </w:tabs>
        <w:spacing w:before="0" w:after="120" w:line="240" w:lineRule="auto"/>
        <w:ind w:left="0" w:firstLine="567"/>
        <w:rPr>
          <w:color w:val="auto"/>
          <w:sz w:val="28"/>
          <w:szCs w:val="28"/>
        </w:rPr>
      </w:pPr>
      <w:r>
        <w:rPr>
          <w:color w:val="auto"/>
          <w:sz w:val="28"/>
          <w:szCs w:val="28"/>
        </w:rPr>
        <w:t xml:space="preserve"> </w:t>
      </w:r>
      <w:r w:rsidR="00E80C8E" w:rsidRPr="003725B4">
        <w:rPr>
          <w:color w:val="auto"/>
          <w:sz w:val="28"/>
          <w:szCs w:val="28"/>
        </w:rPr>
        <w:t xml:space="preserve">komisija projekta iesniegumu atzīst par atbilstošu un virza vērtēšanai pēc precizējamiem administratīvajiem vērtēšanas kritērijiem, ja: </w:t>
      </w:r>
    </w:p>
    <w:p w:rsidR="00F918E8" w:rsidRDefault="00E80C8E" w:rsidP="00261F40">
      <w:pPr>
        <w:pStyle w:val="tv213"/>
        <w:numPr>
          <w:ilvl w:val="2"/>
          <w:numId w:val="37"/>
        </w:numPr>
        <w:spacing w:before="0" w:after="120" w:line="240" w:lineRule="auto"/>
        <w:ind w:left="0" w:firstLine="567"/>
        <w:rPr>
          <w:color w:val="auto"/>
          <w:sz w:val="28"/>
          <w:szCs w:val="28"/>
        </w:rPr>
      </w:pPr>
      <w:r w:rsidRPr="003725B4">
        <w:rPr>
          <w:color w:val="auto"/>
          <w:sz w:val="28"/>
          <w:szCs w:val="28"/>
        </w:rPr>
        <w:t>projekta iesniegums atbilstoši kvalitātes vērtēšanas kritērijiem ieguvis vismaz 55</w:t>
      </w:r>
      <w:r w:rsidR="0014297D" w:rsidRPr="003725B4">
        <w:rPr>
          <w:color w:val="auto"/>
          <w:sz w:val="28"/>
          <w:szCs w:val="28"/>
        </w:rPr>
        <w:t> %</w:t>
      </w:r>
      <w:r w:rsidRPr="003725B4">
        <w:rPr>
          <w:color w:val="auto"/>
          <w:sz w:val="28"/>
          <w:szCs w:val="28"/>
        </w:rPr>
        <w:t xml:space="preserve"> no maksimāli iespējamā punktu skaita; </w:t>
      </w:r>
    </w:p>
    <w:p w:rsidR="00F918E8" w:rsidRDefault="00E80C8E" w:rsidP="00261F40">
      <w:pPr>
        <w:pStyle w:val="tv213"/>
        <w:numPr>
          <w:ilvl w:val="2"/>
          <w:numId w:val="37"/>
        </w:numPr>
        <w:spacing w:before="0" w:after="120" w:line="240" w:lineRule="auto"/>
        <w:ind w:left="0" w:firstLine="567"/>
        <w:rPr>
          <w:color w:val="auto"/>
          <w:sz w:val="28"/>
          <w:szCs w:val="28"/>
        </w:rPr>
      </w:pPr>
      <w:r w:rsidRPr="003725B4">
        <w:rPr>
          <w:color w:val="auto"/>
          <w:sz w:val="28"/>
          <w:szCs w:val="28"/>
        </w:rPr>
        <w:t xml:space="preserve">projekta iesniegums ieguvis minimāli nepieciešamo punktu skaitu saskaņā ar konkrēto kvalitātes vērtēšanas kritēriju; </w:t>
      </w:r>
    </w:p>
    <w:p w:rsidR="00F918E8" w:rsidRDefault="00E80C8E" w:rsidP="00261F40">
      <w:pPr>
        <w:pStyle w:val="tv213"/>
        <w:numPr>
          <w:ilvl w:val="2"/>
          <w:numId w:val="37"/>
        </w:numPr>
        <w:spacing w:before="0" w:after="120" w:line="240" w:lineRule="auto"/>
        <w:ind w:left="0" w:firstLine="567"/>
        <w:rPr>
          <w:color w:val="auto"/>
          <w:sz w:val="28"/>
          <w:szCs w:val="28"/>
        </w:rPr>
      </w:pPr>
      <w:r w:rsidRPr="003725B4">
        <w:rPr>
          <w:color w:val="auto"/>
          <w:sz w:val="28"/>
          <w:szCs w:val="28"/>
        </w:rPr>
        <w:t>komisija noteikusi, ka ir nepieciešami precizējumi kādā kvalitātes</w:t>
      </w:r>
      <w:r w:rsidR="00043EEA" w:rsidRPr="003725B4">
        <w:rPr>
          <w:color w:val="auto"/>
          <w:sz w:val="28"/>
          <w:szCs w:val="28"/>
        </w:rPr>
        <w:t xml:space="preserve"> vērtēšanas</w:t>
      </w:r>
      <w:r w:rsidRPr="003725B4">
        <w:rPr>
          <w:color w:val="auto"/>
          <w:sz w:val="28"/>
          <w:szCs w:val="28"/>
        </w:rPr>
        <w:t xml:space="preserve"> kritērijā, kurš saskaņā ar šiem noteikumiem ir noteikts kā precizējams</w:t>
      </w:r>
      <w:r w:rsidR="003410F1">
        <w:rPr>
          <w:color w:val="auto"/>
          <w:sz w:val="28"/>
          <w:szCs w:val="28"/>
        </w:rPr>
        <w:t>, ja konkrētajā kvalitātes vērtēšanas kritērijā ir piešķirts vismaz minimāli nepieciešamais punktu skaits</w:t>
      </w:r>
      <w:r w:rsidRPr="003725B4">
        <w:rPr>
          <w:color w:val="auto"/>
          <w:sz w:val="28"/>
          <w:szCs w:val="28"/>
        </w:rPr>
        <w:t xml:space="preserve">; </w:t>
      </w:r>
    </w:p>
    <w:p w:rsidR="00F918E8" w:rsidRDefault="00E80C8E" w:rsidP="00261F40">
      <w:pPr>
        <w:pStyle w:val="tv213"/>
        <w:numPr>
          <w:ilvl w:val="2"/>
          <w:numId w:val="37"/>
        </w:numPr>
        <w:spacing w:before="0" w:after="120" w:line="240" w:lineRule="auto"/>
        <w:ind w:left="0" w:firstLine="567"/>
        <w:rPr>
          <w:color w:val="auto"/>
          <w:sz w:val="28"/>
          <w:szCs w:val="28"/>
        </w:rPr>
      </w:pPr>
      <w:r w:rsidRPr="003725B4">
        <w:rPr>
          <w:color w:val="auto"/>
          <w:sz w:val="28"/>
          <w:szCs w:val="28"/>
        </w:rPr>
        <w:t xml:space="preserve">aktivitātes ietvaros ir pietiekams finansējums attiecīgā </w:t>
      </w:r>
      <w:r w:rsidR="00122D12" w:rsidRPr="003725B4">
        <w:rPr>
          <w:color w:val="auto"/>
          <w:sz w:val="28"/>
          <w:szCs w:val="28"/>
        </w:rPr>
        <w:t>projekta iesnieguma īstenošanai</w:t>
      </w:r>
      <w:r w:rsidR="00E4334D" w:rsidRPr="003725B4">
        <w:rPr>
          <w:color w:val="auto"/>
          <w:sz w:val="28"/>
          <w:szCs w:val="28"/>
        </w:rPr>
        <w:t>.</w:t>
      </w:r>
    </w:p>
    <w:p w:rsidR="00F918E8" w:rsidRDefault="007E16B7">
      <w:pPr>
        <w:pStyle w:val="tv213"/>
        <w:numPr>
          <w:ilvl w:val="1"/>
          <w:numId w:val="37"/>
        </w:numPr>
        <w:tabs>
          <w:tab w:val="left" w:pos="1134"/>
        </w:tabs>
        <w:spacing w:before="0" w:after="120" w:line="240" w:lineRule="auto"/>
        <w:ind w:left="0" w:firstLine="567"/>
        <w:rPr>
          <w:color w:val="auto"/>
          <w:sz w:val="28"/>
          <w:szCs w:val="28"/>
        </w:rPr>
      </w:pPr>
      <w:r w:rsidRPr="003725B4">
        <w:rPr>
          <w:color w:val="auto"/>
          <w:sz w:val="28"/>
          <w:szCs w:val="28"/>
        </w:rPr>
        <w:t xml:space="preserve"> </w:t>
      </w:r>
      <w:r w:rsidR="00E80C8E" w:rsidRPr="00745204">
        <w:rPr>
          <w:color w:val="auto"/>
          <w:sz w:val="28"/>
          <w:szCs w:val="28"/>
        </w:rPr>
        <w:t>tos projekt</w:t>
      </w:r>
      <w:r w:rsidR="009E6E28" w:rsidRPr="00745204">
        <w:rPr>
          <w:color w:val="auto"/>
          <w:sz w:val="28"/>
          <w:szCs w:val="28"/>
        </w:rPr>
        <w:t>u</w:t>
      </w:r>
      <w:r w:rsidR="00E80C8E" w:rsidRPr="00745204">
        <w:rPr>
          <w:color w:val="auto"/>
          <w:sz w:val="28"/>
          <w:szCs w:val="28"/>
        </w:rPr>
        <w:t xml:space="preserve"> iesniegumus, kuri neatbilst šo noteikumu </w:t>
      </w:r>
      <w:r w:rsidR="00C054C9" w:rsidRPr="00745204">
        <w:rPr>
          <w:color w:val="auto"/>
          <w:sz w:val="28"/>
          <w:szCs w:val="28"/>
        </w:rPr>
        <w:t>3</w:t>
      </w:r>
      <w:r w:rsidR="009E0BA5">
        <w:rPr>
          <w:color w:val="auto"/>
          <w:sz w:val="28"/>
          <w:szCs w:val="28"/>
        </w:rPr>
        <w:t>9</w:t>
      </w:r>
      <w:r w:rsidR="00C054C9" w:rsidRPr="00745204">
        <w:rPr>
          <w:color w:val="auto"/>
          <w:sz w:val="28"/>
          <w:szCs w:val="28"/>
        </w:rPr>
        <w:t>.1.</w:t>
      </w:r>
      <w:r w:rsidR="00E80C8E" w:rsidRPr="00745204">
        <w:rPr>
          <w:color w:val="auto"/>
          <w:sz w:val="28"/>
          <w:szCs w:val="28"/>
        </w:rPr>
        <w:t>apakš</w:t>
      </w:r>
      <w:r w:rsidR="00122D12" w:rsidRPr="00745204">
        <w:rPr>
          <w:color w:val="auto"/>
          <w:sz w:val="28"/>
          <w:szCs w:val="28"/>
        </w:rPr>
        <w:softHyphen/>
      </w:r>
      <w:r w:rsidR="00E80C8E" w:rsidRPr="00745204">
        <w:rPr>
          <w:color w:val="auto"/>
          <w:sz w:val="28"/>
          <w:szCs w:val="28"/>
        </w:rPr>
        <w:t xml:space="preserve">punktā minētajiem nosacījumiem, komisija atzīst par neatbilstošiem, tālāk nevērtē un iesaka vadošajai iestādei tos noraidīt; </w:t>
      </w:r>
    </w:p>
    <w:p w:rsidR="00F918E8" w:rsidRDefault="007E16B7">
      <w:pPr>
        <w:pStyle w:val="tv213"/>
        <w:numPr>
          <w:ilvl w:val="1"/>
          <w:numId w:val="37"/>
        </w:numPr>
        <w:tabs>
          <w:tab w:val="left" w:pos="1134"/>
        </w:tabs>
        <w:spacing w:before="0" w:after="120" w:line="240" w:lineRule="auto"/>
        <w:ind w:left="0" w:firstLine="567"/>
        <w:rPr>
          <w:color w:val="auto"/>
          <w:sz w:val="28"/>
          <w:szCs w:val="28"/>
        </w:rPr>
      </w:pPr>
      <w:r w:rsidRPr="00745204">
        <w:rPr>
          <w:color w:val="auto"/>
          <w:sz w:val="28"/>
          <w:szCs w:val="28"/>
        </w:rPr>
        <w:lastRenderedPageBreak/>
        <w:t xml:space="preserve"> </w:t>
      </w:r>
      <w:r w:rsidR="00E80C8E" w:rsidRPr="00745204">
        <w:rPr>
          <w:color w:val="auto"/>
          <w:sz w:val="28"/>
          <w:szCs w:val="28"/>
        </w:rPr>
        <w:t xml:space="preserve">komisija vērtē projekta iesniegumu atbilstoši precizējamiem administratīvajiem vērtēšanas kritērijiem un to: </w:t>
      </w:r>
    </w:p>
    <w:p w:rsidR="00093C4F" w:rsidRDefault="0062492B" w:rsidP="0062492B">
      <w:pPr>
        <w:pStyle w:val="tv213"/>
        <w:numPr>
          <w:ilvl w:val="2"/>
          <w:numId w:val="37"/>
        </w:numPr>
        <w:tabs>
          <w:tab w:val="left" w:pos="0"/>
          <w:tab w:val="left" w:pos="1560"/>
        </w:tabs>
        <w:spacing w:before="0" w:after="120" w:line="240" w:lineRule="auto"/>
        <w:ind w:left="0" w:firstLine="567"/>
        <w:rPr>
          <w:color w:val="auto"/>
          <w:sz w:val="28"/>
          <w:szCs w:val="28"/>
        </w:rPr>
      </w:pPr>
      <w:r w:rsidRPr="00093C4F">
        <w:rPr>
          <w:color w:val="auto"/>
          <w:sz w:val="28"/>
          <w:szCs w:val="28"/>
        </w:rPr>
        <w:t>virza apstiprināšanai</w:t>
      </w:r>
    </w:p>
    <w:p w:rsidR="00F918E8" w:rsidRPr="00093C4F" w:rsidRDefault="0062492B" w:rsidP="0062492B">
      <w:pPr>
        <w:pStyle w:val="tv213"/>
        <w:numPr>
          <w:ilvl w:val="2"/>
          <w:numId w:val="37"/>
        </w:numPr>
        <w:tabs>
          <w:tab w:val="left" w:pos="0"/>
          <w:tab w:val="left" w:pos="1560"/>
        </w:tabs>
        <w:spacing w:before="0" w:after="120" w:line="240" w:lineRule="auto"/>
        <w:ind w:left="0" w:firstLine="567"/>
        <w:rPr>
          <w:color w:val="auto"/>
          <w:sz w:val="28"/>
          <w:szCs w:val="28"/>
        </w:rPr>
      </w:pPr>
      <w:r w:rsidRPr="00093C4F">
        <w:rPr>
          <w:color w:val="auto"/>
          <w:sz w:val="28"/>
          <w:szCs w:val="28"/>
        </w:rPr>
        <w:t xml:space="preserve"> </w:t>
      </w:r>
      <w:r w:rsidR="00093C4F">
        <w:rPr>
          <w:color w:val="auto"/>
          <w:sz w:val="28"/>
          <w:szCs w:val="28"/>
        </w:rPr>
        <w:t xml:space="preserve">virza apstiprināšanai </w:t>
      </w:r>
      <w:r w:rsidR="00E80C8E" w:rsidRPr="00093C4F">
        <w:rPr>
          <w:color w:val="auto"/>
          <w:sz w:val="28"/>
          <w:szCs w:val="28"/>
        </w:rPr>
        <w:t>ar nosacījumu</w:t>
      </w:r>
      <w:r w:rsidR="00093C4F">
        <w:rPr>
          <w:color w:val="auto"/>
          <w:sz w:val="28"/>
          <w:szCs w:val="28"/>
        </w:rPr>
        <w:t xml:space="preserve">, </w:t>
      </w:r>
      <w:r w:rsidR="00E80C8E" w:rsidRPr="00093C4F">
        <w:rPr>
          <w:color w:val="auto"/>
          <w:sz w:val="28"/>
          <w:szCs w:val="28"/>
        </w:rPr>
        <w:t>ja ir nepieciešami precizējumi tādā kritērijā, kurš saskaņā ar šiem noteikumiem ir noteikts kā precizējams</w:t>
      </w:r>
      <w:r w:rsidR="00122D12" w:rsidRPr="00093C4F">
        <w:rPr>
          <w:color w:val="auto"/>
          <w:sz w:val="28"/>
          <w:szCs w:val="28"/>
        </w:rPr>
        <w:t>,</w:t>
      </w:r>
      <w:r w:rsidR="007353AE" w:rsidRPr="00093C4F">
        <w:rPr>
          <w:color w:val="auto"/>
          <w:sz w:val="28"/>
          <w:szCs w:val="28"/>
        </w:rPr>
        <w:t xml:space="preserve"> vai arī nepieciešams precizēt projekta iesnieguma sadaļas</w:t>
      </w:r>
      <w:r w:rsidRPr="00093C4F">
        <w:rPr>
          <w:color w:val="auto"/>
          <w:sz w:val="28"/>
          <w:szCs w:val="28"/>
        </w:rPr>
        <w:t xml:space="preserve"> atbilstoši šo noteikumu </w:t>
      </w:r>
      <w:r w:rsidR="00C054C9" w:rsidRPr="00093C4F">
        <w:rPr>
          <w:color w:val="auto"/>
          <w:sz w:val="28"/>
          <w:szCs w:val="28"/>
        </w:rPr>
        <w:t>3</w:t>
      </w:r>
      <w:r w:rsidR="00E23269" w:rsidRPr="00093C4F">
        <w:rPr>
          <w:color w:val="auto"/>
          <w:sz w:val="28"/>
          <w:szCs w:val="28"/>
        </w:rPr>
        <w:t>8</w:t>
      </w:r>
      <w:r w:rsidR="00C054C9" w:rsidRPr="00093C4F">
        <w:rPr>
          <w:color w:val="auto"/>
          <w:sz w:val="28"/>
          <w:szCs w:val="28"/>
        </w:rPr>
        <w:t>.</w:t>
      </w:r>
      <w:r w:rsidR="00B455B5" w:rsidRPr="00093C4F">
        <w:rPr>
          <w:color w:val="auto"/>
          <w:sz w:val="28"/>
          <w:szCs w:val="28"/>
        </w:rPr>
        <w:t>2</w:t>
      </w:r>
      <w:r w:rsidR="00116902" w:rsidRPr="00093C4F">
        <w:rPr>
          <w:color w:val="auto"/>
          <w:sz w:val="28"/>
          <w:szCs w:val="28"/>
        </w:rPr>
        <w:t>.apakš</w:t>
      </w:r>
      <w:r w:rsidR="007353AE" w:rsidRPr="00093C4F">
        <w:rPr>
          <w:color w:val="auto"/>
          <w:sz w:val="28"/>
          <w:szCs w:val="28"/>
        </w:rPr>
        <w:t xml:space="preserve">punktā </w:t>
      </w:r>
      <w:r w:rsidR="00116902" w:rsidRPr="00093C4F">
        <w:rPr>
          <w:color w:val="auto"/>
          <w:sz w:val="28"/>
          <w:szCs w:val="28"/>
        </w:rPr>
        <w:t>minēt</w:t>
      </w:r>
      <w:r w:rsidR="007353AE" w:rsidRPr="00093C4F">
        <w:rPr>
          <w:color w:val="auto"/>
          <w:sz w:val="28"/>
          <w:szCs w:val="28"/>
        </w:rPr>
        <w:t xml:space="preserve">ajiem </w:t>
      </w:r>
      <w:r w:rsidR="00944B94" w:rsidRPr="00093C4F">
        <w:rPr>
          <w:color w:val="auto"/>
          <w:sz w:val="28"/>
          <w:szCs w:val="28"/>
        </w:rPr>
        <w:t>nosacījumiem, kas i</w:t>
      </w:r>
      <w:r w:rsidR="00F13930" w:rsidRPr="00093C4F">
        <w:rPr>
          <w:color w:val="auto"/>
          <w:sz w:val="28"/>
          <w:szCs w:val="28"/>
        </w:rPr>
        <w:t>zvirzā</w:t>
      </w:r>
      <w:r w:rsidR="00BA50E9" w:rsidRPr="00093C4F">
        <w:rPr>
          <w:color w:val="auto"/>
          <w:sz w:val="28"/>
          <w:szCs w:val="28"/>
        </w:rPr>
        <w:t>m</w:t>
      </w:r>
      <w:r w:rsidR="00944B94" w:rsidRPr="00093C4F">
        <w:rPr>
          <w:color w:val="auto"/>
          <w:sz w:val="28"/>
          <w:szCs w:val="28"/>
        </w:rPr>
        <w:t xml:space="preserve">i </w:t>
      </w:r>
      <w:r w:rsidR="00992311" w:rsidRPr="00093C4F">
        <w:rPr>
          <w:color w:val="auto"/>
          <w:sz w:val="28"/>
          <w:szCs w:val="28"/>
        </w:rPr>
        <w:t>lēmumā par projekta iesnieguma apstiprināšanu ar nosacījumu</w:t>
      </w:r>
      <w:r w:rsidR="00122D12" w:rsidRPr="00093C4F">
        <w:rPr>
          <w:color w:val="auto"/>
          <w:sz w:val="28"/>
          <w:szCs w:val="28"/>
        </w:rPr>
        <w:t>;</w:t>
      </w:r>
    </w:p>
    <w:p w:rsidR="00F918E8" w:rsidRDefault="00CB722A">
      <w:pPr>
        <w:pStyle w:val="tv213"/>
        <w:numPr>
          <w:ilvl w:val="1"/>
          <w:numId w:val="37"/>
        </w:numPr>
        <w:tabs>
          <w:tab w:val="left" w:pos="1134"/>
        </w:tabs>
        <w:spacing w:before="0" w:after="120" w:line="240" w:lineRule="auto"/>
        <w:ind w:left="0" w:firstLine="567"/>
        <w:rPr>
          <w:color w:val="auto"/>
          <w:sz w:val="28"/>
          <w:szCs w:val="28"/>
        </w:rPr>
      </w:pPr>
      <w:r w:rsidRPr="00745204">
        <w:rPr>
          <w:color w:val="auto"/>
          <w:sz w:val="28"/>
          <w:szCs w:val="28"/>
        </w:rPr>
        <w:t xml:space="preserve"> </w:t>
      </w:r>
      <w:r w:rsidR="00E80C8E" w:rsidRPr="00745204">
        <w:rPr>
          <w:color w:val="auto"/>
          <w:sz w:val="28"/>
          <w:szCs w:val="28"/>
        </w:rPr>
        <w:t>komisijas sekretariāts sagatavo un iesniedz vadošajā iestādē vērtēšanas ziņojumu, kurā iekļauj informāciju par saņemtajiem projektu iesniegumiem, to vērtēšanas gaitu, kā arī apstiprināšanai, apstiprināšanai ar nosacījumu un noraidīšanai ieteiktajiem projektu iesniegumiem un to noraidījuma iemesliem.</w:t>
      </w:r>
    </w:p>
    <w:p w:rsidR="00F918E8" w:rsidRDefault="00E80C8E">
      <w:pPr>
        <w:pStyle w:val="tv213"/>
        <w:numPr>
          <w:ilvl w:val="0"/>
          <w:numId w:val="37"/>
        </w:numPr>
        <w:tabs>
          <w:tab w:val="left" w:pos="0"/>
          <w:tab w:val="left" w:pos="284"/>
          <w:tab w:val="left" w:pos="426"/>
          <w:tab w:val="left" w:pos="1418"/>
        </w:tabs>
        <w:spacing w:before="0" w:after="240" w:line="240" w:lineRule="auto"/>
        <w:ind w:left="0" w:firstLine="0"/>
        <w:rPr>
          <w:color w:val="auto"/>
          <w:sz w:val="28"/>
          <w:szCs w:val="28"/>
        </w:rPr>
      </w:pPr>
      <w:bookmarkStart w:id="41" w:name="p34"/>
      <w:bookmarkEnd w:id="41"/>
      <w:r w:rsidRPr="00745204">
        <w:rPr>
          <w:color w:val="auto"/>
          <w:sz w:val="28"/>
          <w:szCs w:val="28"/>
        </w:rPr>
        <w:t xml:space="preserve">Atklātā projektu iesniegumu atlasē: </w:t>
      </w:r>
    </w:p>
    <w:p w:rsidR="00EC7E76" w:rsidRDefault="00EC7E76">
      <w:pPr>
        <w:tabs>
          <w:tab w:val="left" w:pos="1134"/>
        </w:tabs>
        <w:spacing w:after="120"/>
        <w:jc w:val="both"/>
        <w:rPr>
          <w:vanish/>
          <w:sz w:val="28"/>
          <w:szCs w:val="28"/>
        </w:rPr>
      </w:pPr>
    </w:p>
    <w:p w:rsidR="00EC7E76" w:rsidRDefault="00EC7E76">
      <w:pPr>
        <w:tabs>
          <w:tab w:val="left" w:pos="1134"/>
        </w:tabs>
        <w:spacing w:after="120"/>
        <w:jc w:val="both"/>
        <w:rPr>
          <w:vanish/>
          <w:sz w:val="28"/>
          <w:szCs w:val="28"/>
        </w:rPr>
      </w:pPr>
    </w:p>
    <w:p w:rsidR="00EC7E76" w:rsidRDefault="00EC7E76">
      <w:pPr>
        <w:tabs>
          <w:tab w:val="left" w:pos="1134"/>
        </w:tabs>
        <w:spacing w:after="120"/>
        <w:jc w:val="both"/>
        <w:rPr>
          <w:vanish/>
          <w:sz w:val="28"/>
          <w:szCs w:val="28"/>
        </w:rPr>
      </w:pPr>
    </w:p>
    <w:p w:rsidR="00F918E8" w:rsidRDefault="00E80C8E">
      <w:pPr>
        <w:pStyle w:val="tv213"/>
        <w:numPr>
          <w:ilvl w:val="1"/>
          <w:numId w:val="37"/>
        </w:numPr>
        <w:tabs>
          <w:tab w:val="left" w:pos="1134"/>
        </w:tabs>
        <w:spacing w:before="0" w:after="120" w:line="240" w:lineRule="auto"/>
        <w:ind w:left="0" w:firstLine="360"/>
        <w:rPr>
          <w:color w:val="auto"/>
          <w:sz w:val="28"/>
          <w:szCs w:val="28"/>
        </w:rPr>
      </w:pPr>
      <w:r w:rsidRPr="003725B4">
        <w:rPr>
          <w:color w:val="auto"/>
          <w:sz w:val="28"/>
          <w:szCs w:val="28"/>
        </w:rPr>
        <w:t xml:space="preserve">komisija projekta iesniegumu atzīst par atbilstošu un virza vērtēšanai fonda vadības komitejā pēc specifiskajiem vērtēšanas kritērijiem, ja tas ieguvis minimāli nepieciešamo punktu skaitu saskaņā ar konkrēto kvalitātes </w:t>
      </w:r>
      <w:r w:rsidR="00043EEA" w:rsidRPr="003725B4">
        <w:rPr>
          <w:color w:val="auto"/>
          <w:sz w:val="28"/>
          <w:szCs w:val="28"/>
        </w:rPr>
        <w:t xml:space="preserve">vērtēšanas </w:t>
      </w:r>
      <w:r w:rsidRPr="003725B4">
        <w:rPr>
          <w:color w:val="auto"/>
          <w:sz w:val="28"/>
          <w:szCs w:val="28"/>
        </w:rPr>
        <w:t xml:space="preserve">kritēriju; </w:t>
      </w:r>
    </w:p>
    <w:p w:rsidR="00F918E8" w:rsidRDefault="00E80C8E">
      <w:pPr>
        <w:pStyle w:val="tv213"/>
        <w:numPr>
          <w:ilvl w:val="1"/>
          <w:numId w:val="37"/>
        </w:numPr>
        <w:tabs>
          <w:tab w:val="left" w:pos="1134"/>
        </w:tabs>
        <w:spacing w:before="0" w:after="120" w:line="240" w:lineRule="auto"/>
        <w:ind w:left="0" w:firstLine="426"/>
        <w:rPr>
          <w:color w:val="auto"/>
          <w:sz w:val="28"/>
          <w:szCs w:val="28"/>
        </w:rPr>
      </w:pPr>
      <w:r w:rsidRPr="003725B4">
        <w:rPr>
          <w:color w:val="auto"/>
          <w:sz w:val="28"/>
          <w:szCs w:val="28"/>
        </w:rPr>
        <w:t xml:space="preserve">komisija iesniedz projektu iesniegumus fonda vadības komitejā izvērtēšanai saskaņā ar specifiskajiem vērtēšanas kritērijiem (5.pielikums); </w:t>
      </w:r>
    </w:p>
    <w:p w:rsidR="00F918E8" w:rsidRDefault="00E80C8E">
      <w:pPr>
        <w:pStyle w:val="tv213"/>
        <w:numPr>
          <w:ilvl w:val="1"/>
          <w:numId w:val="37"/>
        </w:numPr>
        <w:tabs>
          <w:tab w:val="left" w:pos="1134"/>
        </w:tabs>
        <w:spacing w:before="0" w:after="120" w:line="240" w:lineRule="auto"/>
        <w:ind w:left="0" w:firstLine="426"/>
        <w:rPr>
          <w:color w:val="auto"/>
          <w:sz w:val="28"/>
          <w:szCs w:val="28"/>
        </w:rPr>
      </w:pPr>
      <w:r w:rsidRPr="003725B4">
        <w:rPr>
          <w:color w:val="auto"/>
          <w:sz w:val="28"/>
          <w:szCs w:val="28"/>
        </w:rPr>
        <w:t>par projektu iesniegumiem, kas virzāmi noraidīšanai</w:t>
      </w:r>
      <w:r w:rsidR="00235C47" w:rsidRPr="003725B4">
        <w:rPr>
          <w:color w:val="auto"/>
          <w:sz w:val="28"/>
          <w:szCs w:val="28"/>
        </w:rPr>
        <w:t xml:space="preserve"> pēc kvalitātes vērtēšanas kritērijiem</w:t>
      </w:r>
      <w:r w:rsidRPr="003725B4">
        <w:rPr>
          <w:color w:val="auto"/>
          <w:sz w:val="28"/>
          <w:szCs w:val="28"/>
        </w:rPr>
        <w:t xml:space="preserve">, komisija sagatavo apkopojošu informāciju fonda vadības komitejai; </w:t>
      </w:r>
    </w:p>
    <w:p w:rsidR="00F918E8" w:rsidRDefault="00E80C8E">
      <w:pPr>
        <w:pStyle w:val="tv213"/>
        <w:numPr>
          <w:ilvl w:val="1"/>
          <w:numId w:val="37"/>
        </w:numPr>
        <w:tabs>
          <w:tab w:val="left" w:pos="1134"/>
        </w:tabs>
        <w:spacing w:before="0" w:after="120" w:line="240" w:lineRule="auto"/>
        <w:ind w:left="0" w:firstLine="426"/>
        <w:rPr>
          <w:color w:val="auto"/>
          <w:sz w:val="28"/>
          <w:szCs w:val="28"/>
        </w:rPr>
      </w:pPr>
      <w:r w:rsidRPr="003725B4">
        <w:rPr>
          <w:color w:val="auto"/>
          <w:sz w:val="28"/>
          <w:szCs w:val="28"/>
        </w:rPr>
        <w:t xml:space="preserve">katru projekta iesniegumu atbilstoši specifiskajiem vērtēšanas kritērijiem vērtē </w:t>
      </w:r>
      <w:r w:rsidR="006E453E" w:rsidRPr="003725B4">
        <w:rPr>
          <w:color w:val="auto"/>
          <w:sz w:val="28"/>
          <w:szCs w:val="28"/>
        </w:rPr>
        <w:t xml:space="preserve">vismaz </w:t>
      </w:r>
      <w:r w:rsidRPr="003725B4">
        <w:rPr>
          <w:color w:val="auto"/>
          <w:sz w:val="28"/>
          <w:szCs w:val="28"/>
        </w:rPr>
        <w:t xml:space="preserve">divi fonda vadības komitejas </w:t>
      </w:r>
      <w:r w:rsidR="00AB0D64" w:rsidRPr="003725B4">
        <w:rPr>
          <w:color w:val="auto"/>
          <w:sz w:val="28"/>
          <w:szCs w:val="28"/>
        </w:rPr>
        <w:t>locekļi</w:t>
      </w:r>
      <w:r w:rsidRPr="003725B4">
        <w:rPr>
          <w:color w:val="auto"/>
          <w:sz w:val="28"/>
          <w:szCs w:val="28"/>
        </w:rPr>
        <w:t xml:space="preserve">; </w:t>
      </w:r>
    </w:p>
    <w:p w:rsidR="00F918E8" w:rsidRDefault="00E80C8E">
      <w:pPr>
        <w:pStyle w:val="tv213"/>
        <w:numPr>
          <w:ilvl w:val="1"/>
          <w:numId w:val="37"/>
        </w:numPr>
        <w:tabs>
          <w:tab w:val="left" w:pos="1134"/>
        </w:tabs>
        <w:spacing w:before="0" w:after="120" w:line="240" w:lineRule="auto"/>
        <w:ind w:left="0" w:firstLine="426"/>
        <w:rPr>
          <w:color w:val="auto"/>
          <w:sz w:val="28"/>
          <w:szCs w:val="28"/>
        </w:rPr>
      </w:pPr>
      <w:r w:rsidRPr="003725B4">
        <w:rPr>
          <w:color w:val="auto"/>
          <w:sz w:val="28"/>
          <w:szCs w:val="28"/>
        </w:rPr>
        <w:t xml:space="preserve">kopējo vērtējumu saskaņā ar specifiskajiem vērtēšanas kritērijiem iegūst, summējot fonda vadības komitejas locekļu piešķirto punktu skaitu un summu izdalot ar to fonda vadības komitejas locekļu skaitu, </w:t>
      </w:r>
      <w:r w:rsidR="00944B94" w:rsidRPr="003725B4">
        <w:rPr>
          <w:color w:val="auto"/>
          <w:sz w:val="28"/>
          <w:szCs w:val="28"/>
        </w:rPr>
        <w:t>kuri</w:t>
      </w:r>
      <w:r w:rsidRPr="003725B4">
        <w:rPr>
          <w:color w:val="auto"/>
          <w:sz w:val="28"/>
          <w:szCs w:val="28"/>
        </w:rPr>
        <w:t xml:space="preserve"> vērtējuši projekta iesniegumu; </w:t>
      </w:r>
    </w:p>
    <w:p w:rsidR="00F918E8" w:rsidRDefault="00E80C8E">
      <w:pPr>
        <w:pStyle w:val="tv213"/>
        <w:numPr>
          <w:ilvl w:val="1"/>
          <w:numId w:val="37"/>
        </w:numPr>
        <w:tabs>
          <w:tab w:val="left" w:pos="1134"/>
        </w:tabs>
        <w:spacing w:before="0" w:after="120" w:line="240" w:lineRule="auto"/>
        <w:ind w:left="0" w:firstLine="426"/>
        <w:rPr>
          <w:color w:val="auto"/>
          <w:sz w:val="28"/>
          <w:szCs w:val="28"/>
        </w:rPr>
      </w:pPr>
      <w:r w:rsidRPr="003725B4">
        <w:rPr>
          <w:color w:val="auto"/>
          <w:sz w:val="28"/>
          <w:szCs w:val="28"/>
        </w:rPr>
        <w:t xml:space="preserve">fonda vadības komiteja sagatavo un iesniedz komisijai projektu iesniegumu vērtējumus atbilstoši specifiskajiem projektu iesniegumu vērtēšanas kritērijiem; </w:t>
      </w:r>
    </w:p>
    <w:p w:rsidR="00F918E8" w:rsidRDefault="00A37FCF">
      <w:pPr>
        <w:pStyle w:val="tv213"/>
        <w:numPr>
          <w:ilvl w:val="1"/>
          <w:numId w:val="37"/>
        </w:numPr>
        <w:tabs>
          <w:tab w:val="left" w:pos="1134"/>
        </w:tabs>
        <w:spacing w:before="0" w:after="120" w:line="240" w:lineRule="auto"/>
        <w:ind w:left="0" w:firstLine="426"/>
        <w:rPr>
          <w:color w:val="auto"/>
          <w:sz w:val="28"/>
          <w:szCs w:val="28"/>
        </w:rPr>
      </w:pPr>
      <w:r>
        <w:rPr>
          <w:color w:val="auto"/>
          <w:sz w:val="28"/>
          <w:szCs w:val="28"/>
        </w:rPr>
        <w:t>komisija pēc šo noteikumu 40</w:t>
      </w:r>
      <w:r w:rsidR="00E90A60" w:rsidRPr="00745204">
        <w:rPr>
          <w:color w:val="auto"/>
          <w:sz w:val="28"/>
          <w:szCs w:val="28"/>
        </w:rPr>
        <w:t>.6.apakšpunktā minētās informācijas saņemšanas saskaita projekta iesnieguma vērtējumā</w:t>
      </w:r>
      <w:r w:rsidR="00E90A60" w:rsidRPr="003725B4">
        <w:rPr>
          <w:color w:val="auto"/>
          <w:sz w:val="28"/>
          <w:szCs w:val="28"/>
        </w:rPr>
        <w:t xml:space="preserve"> iegūto punktu skaitu saskaņā ar kvalitātes un specifiskajiem vērtēšanas kritērijiem un sakārto projektu iesniegumus prioritārā secībā atbilstoši iegūtajam punktu skaitam</w:t>
      </w:r>
      <w:r w:rsidR="00FE5003" w:rsidRPr="003725B4">
        <w:rPr>
          <w:color w:val="auto"/>
          <w:sz w:val="28"/>
          <w:szCs w:val="28"/>
        </w:rPr>
        <w:t>;</w:t>
      </w:r>
    </w:p>
    <w:p w:rsidR="00F918E8" w:rsidRDefault="00FE5003">
      <w:pPr>
        <w:pStyle w:val="tv213"/>
        <w:numPr>
          <w:ilvl w:val="1"/>
          <w:numId w:val="37"/>
        </w:numPr>
        <w:tabs>
          <w:tab w:val="left" w:pos="1134"/>
        </w:tabs>
        <w:spacing w:before="0" w:after="120" w:line="240" w:lineRule="auto"/>
        <w:ind w:left="0" w:firstLine="426"/>
        <w:rPr>
          <w:color w:val="auto"/>
          <w:sz w:val="28"/>
          <w:szCs w:val="28"/>
        </w:rPr>
      </w:pPr>
      <w:r w:rsidRPr="003725B4">
        <w:rPr>
          <w:color w:val="auto"/>
          <w:sz w:val="28"/>
          <w:szCs w:val="28"/>
        </w:rPr>
        <w:t>j</w:t>
      </w:r>
      <w:r w:rsidR="00016337" w:rsidRPr="003725B4">
        <w:rPr>
          <w:color w:val="auto"/>
          <w:sz w:val="28"/>
          <w:szCs w:val="28"/>
        </w:rPr>
        <w:t>a vairāki projekt</w:t>
      </w:r>
      <w:r w:rsidR="00944B94" w:rsidRPr="003725B4">
        <w:rPr>
          <w:color w:val="auto"/>
          <w:sz w:val="28"/>
          <w:szCs w:val="28"/>
        </w:rPr>
        <w:t>u</w:t>
      </w:r>
      <w:r w:rsidR="00016337" w:rsidRPr="003725B4">
        <w:rPr>
          <w:color w:val="auto"/>
          <w:sz w:val="28"/>
          <w:szCs w:val="28"/>
        </w:rPr>
        <w:t xml:space="preserve"> iesniegumi saskaņā ar kvalitātes vērtēšanas kritērijiem un specifiskajiem vērtēšanas kritērijiem ieguvuši vienādu punktu skaitu, </w:t>
      </w:r>
      <w:r w:rsidR="00944B94" w:rsidRPr="003725B4">
        <w:rPr>
          <w:color w:val="auto"/>
          <w:sz w:val="28"/>
          <w:szCs w:val="28"/>
        </w:rPr>
        <w:t xml:space="preserve">tad, </w:t>
      </w:r>
      <w:r w:rsidR="00CE5C76" w:rsidRPr="003725B4">
        <w:rPr>
          <w:color w:val="auto"/>
          <w:sz w:val="28"/>
          <w:szCs w:val="28"/>
        </w:rPr>
        <w:t xml:space="preserve">nosakot projektu iesniegumu secību, par prioritāru tiek uzskatīts tas </w:t>
      </w:r>
      <w:r w:rsidR="00CE5C76" w:rsidRPr="003725B4">
        <w:rPr>
          <w:color w:val="auto"/>
          <w:sz w:val="28"/>
          <w:szCs w:val="28"/>
        </w:rPr>
        <w:lastRenderedPageBreak/>
        <w:t xml:space="preserve">projekta iesniegums, kas ieguvis </w:t>
      </w:r>
      <w:r w:rsidR="00732008" w:rsidRPr="003725B4">
        <w:rPr>
          <w:color w:val="auto"/>
          <w:sz w:val="28"/>
          <w:szCs w:val="28"/>
        </w:rPr>
        <w:t>lielāku punktu skaitu</w:t>
      </w:r>
      <w:r w:rsidR="00CE5C76" w:rsidRPr="003725B4">
        <w:rPr>
          <w:color w:val="auto"/>
          <w:sz w:val="28"/>
          <w:szCs w:val="28"/>
        </w:rPr>
        <w:t xml:space="preserve"> pēc kvalitātes vērtēšanas kritērijiem</w:t>
      </w:r>
      <w:r w:rsidRPr="003725B4">
        <w:rPr>
          <w:color w:val="auto"/>
          <w:sz w:val="28"/>
          <w:szCs w:val="28"/>
        </w:rPr>
        <w:t>;</w:t>
      </w:r>
      <w:r w:rsidR="00E80C8E" w:rsidRPr="003725B4">
        <w:rPr>
          <w:color w:val="auto"/>
          <w:sz w:val="28"/>
          <w:szCs w:val="28"/>
        </w:rPr>
        <w:t xml:space="preserve"> </w:t>
      </w:r>
    </w:p>
    <w:p w:rsidR="00F918E8" w:rsidRDefault="00FE5003">
      <w:pPr>
        <w:pStyle w:val="tv213"/>
        <w:numPr>
          <w:ilvl w:val="1"/>
          <w:numId w:val="37"/>
        </w:numPr>
        <w:tabs>
          <w:tab w:val="left" w:pos="1134"/>
        </w:tabs>
        <w:spacing w:before="0" w:after="120" w:line="240" w:lineRule="auto"/>
        <w:ind w:left="0" w:firstLine="426"/>
        <w:rPr>
          <w:color w:val="auto"/>
          <w:sz w:val="28"/>
          <w:szCs w:val="28"/>
        </w:rPr>
      </w:pPr>
      <w:r w:rsidRPr="003725B4">
        <w:rPr>
          <w:color w:val="auto"/>
          <w:sz w:val="28"/>
          <w:szCs w:val="28"/>
        </w:rPr>
        <w:t>j</w:t>
      </w:r>
      <w:r w:rsidR="00163982" w:rsidRPr="003725B4">
        <w:rPr>
          <w:color w:val="auto"/>
          <w:sz w:val="28"/>
          <w:szCs w:val="28"/>
        </w:rPr>
        <w:t>a vairāki projekt</w:t>
      </w:r>
      <w:r w:rsidR="00944B94" w:rsidRPr="003725B4">
        <w:rPr>
          <w:color w:val="auto"/>
          <w:sz w:val="28"/>
          <w:szCs w:val="28"/>
        </w:rPr>
        <w:t>u</w:t>
      </w:r>
      <w:r w:rsidR="00163982" w:rsidRPr="003725B4">
        <w:rPr>
          <w:color w:val="auto"/>
          <w:sz w:val="28"/>
          <w:szCs w:val="28"/>
        </w:rPr>
        <w:t xml:space="preserve"> iesniegumi saskaņā ar kvalitātes vērtēšanas kritērijiem un specifiskajiem vērtēšanas kritērijiem ieguvuši vienādu punktu skaitu un vienāds punktu skaits ir iegūts arī pēc kvalitātes vērtēšanas kritērijiem, par prioritāru tiek uzskatīts tas projekta iesniegums, </w:t>
      </w:r>
      <w:r w:rsidR="00047271" w:rsidRPr="003725B4">
        <w:rPr>
          <w:color w:val="auto"/>
          <w:sz w:val="28"/>
          <w:szCs w:val="28"/>
        </w:rPr>
        <w:t>kas saņēmis lielāku punktu skaitu:</w:t>
      </w:r>
    </w:p>
    <w:p w:rsidR="00F918E8" w:rsidRDefault="00047271">
      <w:pPr>
        <w:pStyle w:val="tv213"/>
        <w:numPr>
          <w:ilvl w:val="2"/>
          <w:numId w:val="37"/>
        </w:numPr>
        <w:tabs>
          <w:tab w:val="left" w:pos="1985"/>
          <w:tab w:val="left" w:pos="2552"/>
        </w:tabs>
        <w:spacing w:before="0" w:after="120" w:line="240" w:lineRule="auto"/>
        <w:ind w:left="0" w:firstLine="1134"/>
        <w:rPr>
          <w:color w:val="auto"/>
          <w:sz w:val="28"/>
          <w:szCs w:val="28"/>
        </w:rPr>
      </w:pPr>
      <w:r w:rsidRPr="003725B4">
        <w:rPr>
          <w:color w:val="auto"/>
          <w:spacing w:val="-2"/>
          <w:sz w:val="28"/>
          <w:szCs w:val="28"/>
        </w:rPr>
        <w:t>1</w:t>
      </w:r>
      <w:r w:rsidR="00BF098D" w:rsidRPr="003725B4">
        <w:rPr>
          <w:color w:val="auto"/>
          <w:spacing w:val="-2"/>
          <w:sz w:val="28"/>
          <w:szCs w:val="28"/>
        </w:rPr>
        <w:t>.</w:t>
      </w:r>
      <w:r w:rsidR="005532C6" w:rsidRPr="003725B4">
        <w:rPr>
          <w:color w:val="auto"/>
          <w:spacing w:val="-2"/>
          <w:sz w:val="28"/>
          <w:szCs w:val="28"/>
        </w:rPr>
        <w:t>”</w:t>
      </w:r>
      <w:r w:rsidR="004B015E" w:rsidRPr="003725B4">
        <w:rPr>
          <w:color w:val="auto"/>
          <w:spacing w:val="-2"/>
          <w:sz w:val="28"/>
          <w:szCs w:val="28"/>
        </w:rPr>
        <w:t>a</w:t>
      </w:r>
      <w:r w:rsidR="005532C6" w:rsidRPr="003725B4">
        <w:rPr>
          <w:color w:val="auto"/>
          <w:spacing w:val="-2"/>
          <w:sz w:val="28"/>
          <w:szCs w:val="28"/>
        </w:rPr>
        <w:t>”</w:t>
      </w:r>
      <w:r w:rsidR="004B015E" w:rsidRPr="003725B4">
        <w:rPr>
          <w:color w:val="auto"/>
          <w:spacing w:val="-2"/>
          <w:sz w:val="28"/>
          <w:szCs w:val="28"/>
        </w:rPr>
        <w:t> aktivitāt</w:t>
      </w:r>
      <w:r w:rsidRPr="003725B4">
        <w:rPr>
          <w:color w:val="auto"/>
          <w:spacing w:val="-2"/>
          <w:sz w:val="28"/>
          <w:szCs w:val="28"/>
        </w:rPr>
        <w:t xml:space="preserve">es ietvaros šo noteikumu </w:t>
      </w:r>
      <w:hyperlink r:id="rId13" w:anchor="piel4" w:history="1">
        <w:r w:rsidRPr="003725B4">
          <w:rPr>
            <w:color w:val="auto"/>
            <w:spacing w:val="-2"/>
            <w:sz w:val="28"/>
            <w:szCs w:val="28"/>
          </w:rPr>
          <w:t>6.pielikuma</w:t>
        </w:r>
      </w:hyperlink>
      <w:r w:rsidRPr="003725B4">
        <w:rPr>
          <w:color w:val="auto"/>
          <w:spacing w:val="-2"/>
          <w:sz w:val="28"/>
          <w:szCs w:val="28"/>
        </w:rPr>
        <w:t xml:space="preserve"> 2. un 1</w:t>
      </w:r>
      <w:r w:rsidR="003410F1">
        <w:rPr>
          <w:color w:val="auto"/>
          <w:spacing w:val="-2"/>
          <w:sz w:val="28"/>
          <w:szCs w:val="28"/>
        </w:rPr>
        <w:t>6</w:t>
      </w:r>
      <w:r w:rsidRPr="003725B4">
        <w:rPr>
          <w:color w:val="auto"/>
          <w:spacing w:val="-2"/>
          <w:sz w:val="28"/>
          <w:szCs w:val="28"/>
        </w:rPr>
        <w:t>.punktā</w:t>
      </w:r>
      <w:r w:rsidRPr="003725B4">
        <w:rPr>
          <w:color w:val="auto"/>
          <w:sz w:val="28"/>
          <w:szCs w:val="28"/>
        </w:rPr>
        <w:t xml:space="preserve"> minētajā kvalitātes kritērijā;</w:t>
      </w:r>
    </w:p>
    <w:p w:rsidR="00F918E8" w:rsidRDefault="00944B94">
      <w:pPr>
        <w:pStyle w:val="tv213"/>
        <w:numPr>
          <w:ilvl w:val="2"/>
          <w:numId w:val="37"/>
        </w:numPr>
        <w:tabs>
          <w:tab w:val="left" w:pos="1985"/>
          <w:tab w:val="left" w:pos="2552"/>
        </w:tabs>
        <w:spacing w:before="0" w:after="120" w:line="240" w:lineRule="auto"/>
        <w:ind w:left="0" w:firstLine="1134"/>
        <w:rPr>
          <w:color w:val="auto"/>
          <w:sz w:val="28"/>
          <w:szCs w:val="28"/>
        </w:rPr>
      </w:pPr>
      <w:r w:rsidRPr="003725B4">
        <w:rPr>
          <w:color w:val="auto"/>
          <w:sz w:val="28"/>
          <w:szCs w:val="28"/>
        </w:rPr>
        <w:t>2.</w:t>
      </w:r>
      <w:r w:rsidR="00047271" w:rsidRPr="003725B4">
        <w:rPr>
          <w:color w:val="auto"/>
          <w:sz w:val="28"/>
          <w:szCs w:val="28"/>
        </w:rPr>
        <w:t xml:space="preserve">aktivitātes ietvaros šo noteikumu </w:t>
      </w:r>
      <w:hyperlink r:id="rId14" w:anchor="piel4" w:history="1">
        <w:r w:rsidR="00B30922">
          <w:rPr>
            <w:color w:val="auto"/>
            <w:sz w:val="28"/>
            <w:szCs w:val="28"/>
          </w:rPr>
          <w:t>9</w:t>
        </w:r>
        <w:r w:rsidR="00047271" w:rsidRPr="003725B4">
          <w:rPr>
            <w:color w:val="auto"/>
            <w:sz w:val="28"/>
            <w:szCs w:val="28"/>
          </w:rPr>
          <w:t>.pielikuma</w:t>
        </w:r>
      </w:hyperlink>
      <w:r w:rsidR="00047271" w:rsidRPr="003725B4">
        <w:rPr>
          <w:color w:val="auto"/>
          <w:sz w:val="28"/>
          <w:szCs w:val="28"/>
        </w:rPr>
        <w:t xml:space="preserve"> 2. un 16.punktā minētajā kvalitātes kritērijā</w:t>
      </w:r>
      <w:r w:rsidRPr="003725B4">
        <w:rPr>
          <w:color w:val="auto"/>
          <w:sz w:val="28"/>
          <w:szCs w:val="28"/>
        </w:rPr>
        <w:t>;</w:t>
      </w:r>
    </w:p>
    <w:p w:rsidR="00F918E8" w:rsidRDefault="006823EC">
      <w:pPr>
        <w:pStyle w:val="tv213"/>
        <w:numPr>
          <w:ilvl w:val="1"/>
          <w:numId w:val="37"/>
        </w:numPr>
        <w:tabs>
          <w:tab w:val="left" w:pos="1134"/>
        </w:tabs>
        <w:spacing w:before="0" w:after="120" w:line="240" w:lineRule="auto"/>
        <w:ind w:left="0" w:firstLine="426"/>
        <w:rPr>
          <w:color w:val="auto"/>
          <w:sz w:val="28"/>
          <w:szCs w:val="28"/>
        </w:rPr>
      </w:pPr>
      <w:r>
        <w:rPr>
          <w:color w:val="auto"/>
          <w:sz w:val="28"/>
          <w:szCs w:val="28"/>
        </w:rPr>
        <w:t xml:space="preserve"> </w:t>
      </w:r>
      <w:r w:rsidR="00E80C8E" w:rsidRPr="003725B4">
        <w:rPr>
          <w:color w:val="auto"/>
          <w:sz w:val="28"/>
          <w:szCs w:val="28"/>
        </w:rPr>
        <w:t>projekta iesniegumu atzīst par atbilstošu un virza vērtēšanai pēc precizējamiem administratīvajiem vērtēšanas kritērijiem, ja īstenoti visi š</w:t>
      </w:r>
      <w:r w:rsidR="00944B94" w:rsidRPr="003725B4">
        <w:rPr>
          <w:color w:val="auto"/>
          <w:sz w:val="28"/>
          <w:szCs w:val="28"/>
        </w:rPr>
        <w:t>ādi</w:t>
      </w:r>
      <w:r w:rsidR="00E80C8E" w:rsidRPr="003725B4">
        <w:rPr>
          <w:color w:val="auto"/>
          <w:sz w:val="28"/>
          <w:szCs w:val="28"/>
        </w:rPr>
        <w:t xml:space="preserve"> nosacījumi: </w:t>
      </w:r>
    </w:p>
    <w:p w:rsidR="00F918E8" w:rsidRDefault="00785778">
      <w:pPr>
        <w:pStyle w:val="tv213"/>
        <w:numPr>
          <w:ilvl w:val="2"/>
          <w:numId w:val="37"/>
        </w:numPr>
        <w:tabs>
          <w:tab w:val="left" w:pos="2268"/>
          <w:tab w:val="left" w:pos="2552"/>
        </w:tabs>
        <w:spacing w:before="0" w:after="120" w:line="240" w:lineRule="auto"/>
        <w:ind w:left="0" w:firstLine="1134"/>
        <w:rPr>
          <w:color w:val="auto"/>
          <w:sz w:val="28"/>
          <w:szCs w:val="28"/>
        </w:rPr>
      </w:pPr>
      <w:r w:rsidRPr="003725B4">
        <w:rPr>
          <w:color w:val="auto"/>
          <w:sz w:val="28"/>
          <w:szCs w:val="28"/>
        </w:rPr>
        <w:t> </w:t>
      </w:r>
      <w:r w:rsidR="00E80C8E" w:rsidRPr="003725B4">
        <w:rPr>
          <w:color w:val="auto"/>
          <w:sz w:val="28"/>
          <w:szCs w:val="28"/>
        </w:rPr>
        <w:t>projekta iesniegums atbilstoši kvalitātes vērtēšanas kritērijiem un specifiskajiem vērtēšanas kritērijiem ieguvis vismaz 55</w:t>
      </w:r>
      <w:r w:rsidR="0014297D" w:rsidRPr="003725B4">
        <w:rPr>
          <w:color w:val="auto"/>
          <w:sz w:val="28"/>
          <w:szCs w:val="28"/>
        </w:rPr>
        <w:t> %</w:t>
      </w:r>
      <w:r w:rsidR="00E80C8E" w:rsidRPr="003725B4">
        <w:rPr>
          <w:color w:val="auto"/>
          <w:sz w:val="28"/>
          <w:szCs w:val="28"/>
        </w:rPr>
        <w:t xml:space="preserve"> no maksimāli iespējamā punktu skaita; </w:t>
      </w:r>
    </w:p>
    <w:p w:rsidR="00F918E8" w:rsidRDefault="00E80C8E">
      <w:pPr>
        <w:pStyle w:val="tv213"/>
        <w:numPr>
          <w:ilvl w:val="2"/>
          <w:numId w:val="37"/>
        </w:numPr>
        <w:tabs>
          <w:tab w:val="left" w:pos="2268"/>
          <w:tab w:val="left" w:pos="2552"/>
        </w:tabs>
        <w:spacing w:before="0" w:after="120" w:line="240" w:lineRule="auto"/>
        <w:ind w:left="0" w:firstLine="1134"/>
        <w:rPr>
          <w:color w:val="auto"/>
          <w:sz w:val="28"/>
          <w:szCs w:val="28"/>
        </w:rPr>
      </w:pPr>
      <w:r w:rsidRPr="003725B4">
        <w:rPr>
          <w:color w:val="auto"/>
          <w:sz w:val="28"/>
          <w:szCs w:val="28"/>
        </w:rPr>
        <w:t xml:space="preserve">projekta iesniegums ieguvis </w:t>
      </w:r>
      <w:r w:rsidR="00B47439" w:rsidRPr="003725B4">
        <w:rPr>
          <w:color w:val="auto"/>
          <w:sz w:val="28"/>
          <w:szCs w:val="28"/>
        </w:rPr>
        <w:t xml:space="preserve">vismaz </w:t>
      </w:r>
      <w:r w:rsidRPr="003725B4">
        <w:rPr>
          <w:color w:val="auto"/>
          <w:sz w:val="28"/>
          <w:szCs w:val="28"/>
        </w:rPr>
        <w:t xml:space="preserve">minimāli nepieciešamo punktu skaitu saskaņā ar konkrēto specifisko vērtēšanas kritēriju; </w:t>
      </w:r>
    </w:p>
    <w:p w:rsidR="00F918E8" w:rsidRDefault="00E80C8E">
      <w:pPr>
        <w:pStyle w:val="tv213"/>
        <w:numPr>
          <w:ilvl w:val="2"/>
          <w:numId w:val="37"/>
        </w:numPr>
        <w:tabs>
          <w:tab w:val="left" w:pos="2268"/>
          <w:tab w:val="left" w:pos="2552"/>
        </w:tabs>
        <w:spacing w:before="0" w:after="120" w:line="240" w:lineRule="auto"/>
        <w:ind w:left="0" w:firstLine="1134"/>
        <w:rPr>
          <w:color w:val="auto"/>
          <w:spacing w:val="-3"/>
          <w:sz w:val="28"/>
          <w:szCs w:val="28"/>
        </w:rPr>
      </w:pPr>
      <w:r w:rsidRPr="003725B4">
        <w:rPr>
          <w:color w:val="auto"/>
          <w:spacing w:val="-3"/>
          <w:sz w:val="28"/>
          <w:szCs w:val="28"/>
        </w:rPr>
        <w:t>pēc projektu iesniegumu sakārtošanas prioritārā secībā, ņemot vērā, ka apstiprināmi projektu iesniegumi, kas ieguvuši augstāko punktu skaitu, ir pietiekams finansējums projekta iesnieguma īstenošanai</w:t>
      </w:r>
      <w:r w:rsidR="00B47439" w:rsidRPr="003725B4">
        <w:rPr>
          <w:color w:val="auto"/>
          <w:spacing w:val="-3"/>
          <w:sz w:val="28"/>
          <w:szCs w:val="28"/>
        </w:rPr>
        <w:t xml:space="preserve"> konkrētajā aktivitātē</w:t>
      </w:r>
      <w:r w:rsidR="00944B94" w:rsidRPr="003725B4">
        <w:rPr>
          <w:color w:val="auto"/>
          <w:spacing w:val="-3"/>
          <w:sz w:val="28"/>
          <w:szCs w:val="28"/>
        </w:rPr>
        <w:t>;</w:t>
      </w:r>
    </w:p>
    <w:p w:rsidR="00F918E8" w:rsidRDefault="009D5C81">
      <w:pPr>
        <w:pStyle w:val="tv213"/>
        <w:numPr>
          <w:ilvl w:val="1"/>
          <w:numId w:val="37"/>
        </w:numPr>
        <w:tabs>
          <w:tab w:val="left" w:pos="1134"/>
        </w:tabs>
        <w:spacing w:before="0" w:after="120" w:line="240" w:lineRule="auto"/>
        <w:ind w:left="0" w:firstLine="426"/>
        <w:rPr>
          <w:color w:val="auto"/>
          <w:sz w:val="28"/>
          <w:szCs w:val="28"/>
        </w:rPr>
      </w:pPr>
      <w:r w:rsidRPr="003725B4">
        <w:rPr>
          <w:color w:val="auto"/>
          <w:sz w:val="28"/>
          <w:szCs w:val="28"/>
        </w:rPr>
        <w:t xml:space="preserve"> </w:t>
      </w:r>
      <w:r w:rsidR="00E80C8E" w:rsidRPr="003725B4">
        <w:rPr>
          <w:color w:val="auto"/>
          <w:sz w:val="28"/>
          <w:szCs w:val="28"/>
        </w:rPr>
        <w:t>komisija vērtē projekta iesniegumu atbilstoši precizējamiem administratīvajiem vērtēšanas kritērijiem un</w:t>
      </w:r>
      <w:r w:rsidR="00944B94" w:rsidRPr="003725B4">
        <w:rPr>
          <w:color w:val="auto"/>
          <w:sz w:val="28"/>
          <w:szCs w:val="28"/>
        </w:rPr>
        <w:t xml:space="preserve"> virza to</w:t>
      </w:r>
      <w:r w:rsidR="00E80C8E" w:rsidRPr="003725B4">
        <w:rPr>
          <w:color w:val="auto"/>
          <w:sz w:val="28"/>
          <w:szCs w:val="28"/>
        </w:rPr>
        <w:t xml:space="preserve">: </w:t>
      </w:r>
    </w:p>
    <w:p w:rsidR="00F918E8" w:rsidRDefault="00E80C8E">
      <w:pPr>
        <w:pStyle w:val="tv213"/>
        <w:numPr>
          <w:ilvl w:val="2"/>
          <w:numId w:val="37"/>
        </w:numPr>
        <w:tabs>
          <w:tab w:val="left" w:pos="2268"/>
          <w:tab w:val="left" w:pos="2552"/>
        </w:tabs>
        <w:spacing w:before="0" w:after="120" w:line="240" w:lineRule="auto"/>
        <w:ind w:left="0" w:firstLine="1134"/>
        <w:rPr>
          <w:color w:val="auto"/>
          <w:sz w:val="28"/>
          <w:szCs w:val="28"/>
        </w:rPr>
      </w:pPr>
      <w:r w:rsidRPr="003725B4">
        <w:rPr>
          <w:color w:val="auto"/>
          <w:sz w:val="28"/>
          <w:szCs w:val="28"/>
        </w:rPr>
        <w:t xml:space="preserve">apstiprināšanai; </w:t>
      </w:r>
    </w:p>
    <w:p w:rsidR="00F918E8" w:rsidRPr="00A37FCF" w:rsidRDefault="00E80C8E" w:rsidP="00A37FCF">
      <w:pPr>
        <w:pStyle w:val="tv213"/>
        <w:numPr>
          <w:ilvl w:val="2"/>
          <w:numId w:val="37"/>
        </w:numPr>
        <w:tabs>
          <w:tab w:val="left" w:pos="2268"/>
        </w:tabs>
        <w:spacing w:before="0" w:after="120" w:line="240" w:lineRule="auto"/>
        <w:ind w:left="0" w:firstLine="1134"/>
        <w:rPr>
          <w:color w:val="auto"/>
          <w:sz w:val="28"/>
          <w:szCs w:val="28"/>
        </w:rPr>
      </w:pPr>
      <w:r w:rsidRPr="003725B4">
        <w:rPr>
          <w:color w:val="auto"/>
          <w:sz w:val="28"/>
          <w:szCs w:val="28"/>
        </w:rPr>
        <w:t>apstiprināšanai ar nosacījumu</w:t>
      </w:r>
      <w:r w:rsidR="00F918E8">
        <w:rPr>
          <w:color w:val="auto"/>
          <w:sz w:val="28"/>
          <w:szCs w:val="28"/>
        </w:rPr>
        <w:t>;</w:t>
      </w:r>
      <w:r w:rsidRPr="00A37FCF">
        <w:rPr>
          <w:color w:val="auto"/>
          <w:sz w:val="28"/>
          <w:szCs w:val="28"/>
        </w:rPr>
        <w:t>ja ir nepieciešami precizējumi</w:t>
      </w:r>
      <w:r w:rsidR="003410F1" w:rsidRPr="00A37FCF">
        <w:rPr>
          <w:color w:val="auto"/>
          <w:sz w:val="28"/>
          <w:szCs w:val="28"/>
        </w:rPr>
        <w:t xml:space="preserve"> atbilstoši </w:t>
      </w:r>
      <w:r w:rsidR="00F74B40" w:rsidRPr="00A37FCF">
        <w:rPr>
          <w:color w:val="auto"/>
          <w:sz w:val="28"/>
          <w:szCs w:val="28"/>
        </w:rPr>
        <w:t>precizējamiem administratīvajiem vērtēšanas kritērijiem vai precizējamiem kvalitātes un specifiskajiem vērtēšanas kritērijiem</w:t>
      </w:r>
      <w:r w:rsidR="00F918E8" w:rsidRPr="00A37FCF">
        <w:rPr>
          <w:color w:val="auto"/>
          <w:sz w:val="28"/>
          <w:szCs w:val="28"/>
        </w:rPr>
        <w:t>;</w:t>
      </w:r>
    </w:p>
    <w:p w:rsidR="00F918E8" w:rsidRDefault="00F918E8" w:rsidP="002D6790">
      <w:pPr>
        <w:pStyle w:val="tv213"/>
        <w:tabs>
          <w:tab w:val="left" w:pos="2552"/>
        </w:tabs>
        <w:spacing w:before="0" w:after="120" w:line="240" w:lineRule="auto"/>
        <w:ind w:firstLine="1134"/>
        <w:rPr>
          <w:color w:val="auto"/>
          <w:sz w:val="28"/>
          <w:szCs w:val="28"/>
        </w:rPr>
      </w:pPr>
      <w:r>
        <w:rPr>
          <w:color w:val="auto"/>
          <w:sz w:val="28"/>
          <w:szCs w:val="28"/>
        </w:rPr>
        <w:t>40.12.2.2.</w:t>
      </w:r>
      <w:r w:rsidR="003410F1">
        <w:rPr>
          <w:color w:val="auto"/>
          <w:sz w:val="28"/>
          <w:szCs w:val="28"/>
        </w:rPr>
        <w:t xml:space="preserve"> ja konkrētajā kritērijā ir piešķirts vismaz minimāli nepieciešamais punktu skaits</w:t>
      </w:r>
      <w:r w:rsidR="00944B94" w:rsidRPr="003725B4">
        <w:rPr>
          <w:color w:val="auto"/>
          <w:sz w:val="28"/>
          <w:szCs w:val="28"/>
        </w:rPr>
        <w:t>,</w:t>
      </w:r>
      <w:r w:rsidR="00C1568C" w:rsidRPr="003725B4">
        <w:rPr>
          <w:color w:val="auto"/>
          <w:sz w:val="28"/>
          <w:szCs w:val="28"/>
        </w:rPr>
        <w:t xml:space="preserve"> vai </w:t>
      </w:r>
      <w:r w:rsidR="00C1568C" w:rsidRPr="00745204">
        <w:rPr>
          <w:color w:val="auto"/>
          <w:sz w:val="28"/>
          <w:szCs w:val="28"/>
        </w:rPr>
        <w:t>arī nepieciešams precizēt projekta iesnieguma sadaļas</w:t>
      </w:r>
      <w:r w:rsidR="001B047A" w:rsidRPr="00745204">
        <w:rPr>
          <w:color w:val="auto"/>
          <w:sz w:val="28"/>
          <w:szCs w:val="28"/>
        </w:rPr>
        <w:t xml:space="preserve"> atbilstoši šo noteikumu </w:t>
      </w:r>
      <w:r w:rsidR="00D375AE" w:rsidRPr="00D375AE">
        <w:rPr>
          <w:color w:val="auto"/>
          <w:sz w:val="28"/>
          <w:szCs w:val="28"/>
        </w:rPr>
        <w:t>41</w:t>
      </w:r>
      <w:r w:rsidR="001B047A" w:rsidRPr="00D375AE">
        <w:rPr>
          <w:color w:val="auto"/>
          <w:sz w:val="28"/>
          <w:szCs w:val="28"/>
        </w:rPr>
        <w:t>.2.</w:t>
      </w:r>
      <w:r w:rsidR="00116902" w:rsidRPr="00745204">
        <w:rPr>
          <w:color w:val="auto"/>
          <w:sz w:val="28"/>
          <w:szCs w:val="28"/>
        </w:rPr>
        <w:t>apakš</w:t>
      </w:r>
      <w:r w:rsidR="00C1568C" w:rsidRPr="00745204">
        <w:rPr>
          <w:color w:val="auto"/>
          <w:sz w:val="28"/>
          <w:szCs w:val="28"/>
        </w:rPr>
        <w:t xml:space="preserve">punktā </w:t>
      </w:r>
      <w:r w:rsidR="00116902" w:rsidRPr="00745204">
        <w:rPr>
          <w:color w:val="auto"/>
          <w:sz w:val="28"/>
          <w:szCs w:val="28"/>
        </w:rPr>
        <w:t>minēt</w:t>
      </w:r>
      <w:r w:rsidR="00C1568C" w:rsidRPr="00745204">
        <w:rPr>
          <w:color w:val="auto"/>
          <w:sz w:val="28"/>
          <w:szCs w:val="28"/>
        </w:rPr>
        <w:t xml:space="preserve">ajiem </w:t>
      </w:r>
      <w:r w:rsidR="00944B94" w:rsidRPr="00745204">
        <w:rPr>
          <w:color w:val="auto"/>
          <w:sz w:val="28"/>
          <w:szCs w:val="28"/>
        </w:rPr>
        <w:t xml:space="preserve">nosacījumiem, kas </w:t>
      </w:r>
      <w:r w:rsidR="00F13930" w:rsidRPr="00745204">
        <w:rPr>
          <w:color w:val="auto"/>
          <w:sz w:val="28"/>
          <w:szCs w:val="28"/>
        </w:rPr>
        <w:t xml:space="preserve">izvirzāmi </w:t>
      </w:r>
      <w:r w:rsidR="00C1568C" w:rsidRPr="00745204">
        <w:rPr>
          <w:color w:val="auto"/>
          <w:sz w:val="28"/>
          <w:szCs w:val="28"/>
        </w:rPr>
        <w:t xml:space="preserve">lēmumā </w:t>
      </w:r>
      <w:r w:rsidR="00454686" w:rsidRPr="00745204">
        <w:rPr>
          <w:color w:val="auto"/>
          <w:sz w:val="28"/>
          <w:szCs w:val="28"/>
        </w:rPr>
        <w:t>par projekta iesnieguma apstiprināšanu ar nosacījumu</w:t>
      </w:r>
      <w:r w:rsidR="00850277">
        <w:rPr>
          <w:color w:val="auto"/>
          <w:sz w:val="28"/>
          <w:szCs w:val="28"/>
        </w:rPr>
        <w:t>.</w:t>
      </w:r>
    </w:p>
    <w:p w:rsidR="00F918E8" w:rsidRDefault="009D5C81">
      <w:pPr>
        <w:pStyle w:val="tv213"/>
        <w:numPr>
          <w:ilvl w:val="1"/>
          <w:numId w:val="37"/>
        </w:numPr>
        <w:tabs>
          <w:tab w:val="left" w:pos="1134"/>
        </w:tabs>
        <w:spacing w:before="0" w:after="120" w:line="240" w:lineRule="auto"/>
        <w:ind w:left="0" w:firstLine="426"/>
        <w:rPr>
          <w:color w:val="auto"/>
          <w:sz w:val="28"/>
          <w:szCs w:val="28"/>
        </w:rPr>
      </w:pPr>
      <w:r w:rsidRPr="00745204">
        <w:rPr>
          <w:color w:val="auto"/>
          <w:sz w:val="28"/>
          <w:szCs w:val="28"/>
        </w:rPr>
        <w:t xml:space="preserve"> </w:t>
      </w:r>
      <w:r w:rsidR="00E80C8E" w:rsidRPr="00745204">
        <w:rPr>
          <w:color w:val="auto"/>
          <w:sz w:val="28"/>
          <w:szCs w:val="28"/>
        </w:rPr>
        <w:t>komisija, pamatojoties uz fonda vadības komitejas un komisijas vērtējumiem, iesniedz vadošajā iestādē vērtēšanas ziņojumu</w:t>
      </w:r>
      <w:r w:rsidR="00AF6731" w:rsidRPr="00745204">
        <w:rPr>
          <w:color w:val="auto"/>
          <w:sz w:val="28"/>
          <w:szCs w:val="28"/>
        </w:rPr>
        <w:t>.</w:t>
      </w:r>
      <w:r w:rsidR="00E80C8E" w:rsidRPr="00745204">
        <w:rPr>
          <w:color w:val="auto"/>
          <w:sz w:val="28"/>
          <w:szCs w:val="28"/>
        </w:rPr>
        <w:t xml:space="preserve"> </w:t>
      </w:r>
      <w:r w:rsidR="00AF6731" w:rsidRPr="00745204">
        <w:rPr>
          <w:color w:val="auto"/>
          <w:sz w:val="28"/>
          <w:szCs w:val="28"/>
        </w:rPr>
        <w:t>Tajā</w:t>
      </w:r>
      <w:r w:rsidR="00E80C8E" w:rsidRPr="00745204">
        <w:rPr>
          <w:color w:val="auto"/>
          <w:sz w:val="28"/>
          <w:szCs w:val="28"/>
        </w:rPr>
        <w:t xml:space="preserve"> iekļauj informāciju par saņemtajiem projektu iesniegumiem, vērtēšanas gaitu, kā arī apstiprināšanai, apstiprināšanai ar nosacījumu un noraidīšanai ieteiktajiem projektu iesniegumiem un to noraidījuma iemesliem.</w:t>
      </w:r>
      <w:bookmarkStart w:id="42" w:name="p35"/>
      <w:bookmarkEnd w:id="42"/>
    </w:p>
    <w:p w:rsidR="00F918E8" w:rsidRDefault="00E80C8E">
      <w:pPr>
        <w:pStyle w:val="tv213"/>
        <w:numPr>
          <w:ilvl w:val="0"/>
          <w:numId w:val="37"/>
        </w:numPr>
        <w:tabs>
          <w:tab w:val="left" w:pos="0"/>
          <w:tab w:val="left" w:pos="567"/>
        </w:tabs>
        <w:spacing w:before="0" w:after="240" w:line="240" w:lineRule="auto"/>
        <w:ind w:left="0" w:firstLine="0"/>
        <w:rPr>
          <w:color w:val="auto"/>
          <w:sz w:val="28"/>
          <w:szCs w:val="28"/>
        </w:rPr>
      </w:pPr>
      <w:r w:rsidRPr="00745204">
        <w:rPr>
          <w:color w:val="auto"/>
          <w:sz w:val="28"/>
          <w:szCs w:val="28"/>
        </w:rPr>
        <w:t xml:space="preserve">Vadošā iestāde, pamatojoties uz komisijas </w:t>
      </w:r>
      <w:r w:rsidR="00AF6731" w:rsidRPr="00745204">
        <w:rPr>
          <w:color w:val="auto"/>
          <w:sz w:val="28"/>
          <w:szCs w:val="28"/>
        </w:rPr>
        <w:t xml:space="preserve">iesniegto </w:t>
      </w:r>
      <w:r w:rsidRPr="00745204">
        <w:rPr>
          <w:color w:val="auto"/>
          <w:sz w:val="28"/>
          <w:szCs w:val="28"/>
        </w:rPr>
        <w:t xml:space="preserve">vērtēšanas ziņojumu, pieņem lēmumu par projekta iesnieguma: </w:t>
      </w:r>
    </w:p>
    <w:p w:rsidR="00F918E8" w:rsidRDefault="00E80C8E">
      <w:pPr>
        <w:pStyle w:val="tv213"/>
        <w:numPr>
          <w:ilvl w:val="1"/>
          <w:numId w:val="37"/>
        </w:numPr>
        <w:tabs>
          <w:tab w:val="left" w:pos="1134"/>
        </w:tabs>
        <w:spacing w:before="0" w:after="120" w:line="240" w:lineRule="auto"/>
        <w:ind w:left="0" w:firstLine="426"/>
        <w:rPr>
          <w:color w:val="auto"/>
          <w:sz w:val="28"/>
          <w:szCs w:val="28"/>
        </w:rPr>
      </w:pPr>
      <w:r w:rsidRPr="00745204">
        <w:rPr>
          <w:color w:val="auto"/>
          <w:sz w:val="28"/>
          <w:szCs w:val="28"/>
        </w:rPr>
        <w:lastRenderedPageBreak/>
        <w:t xml:space="preserve">apstiprināšanu </w:t>
      </w:r>
      <w:r w:rsidR="0033404A" w:rsidRPr="00745204">
        <w:rPr>
          <w:color w:val="auto"/>
          <w:sz w:val="28"/>
          <w:szCs w:val="28"/>
        </w:rPr>
        <w:t xml:space="preserve">– </w:t>
      </w:r>
      <w:r w:rsidRPr="00745204">
        <w:rPr>
          <w:color w:val="auto"/>
          <w:sz w:val="28"/>
          <w:szCs w:val="28"/>
        </w:rPr>
        <w:t xml:space="preserve">šo noteikumu </w:t>
      </w:r>
      <w:r w:rsidR="00C054C9" w:rsidRPr="00745204">
        <w:rPr>
          <w:color w:val="auto"/>
          <w:sz w:val="28"/>
          <w:szCs w:val="28"/>
        </w:rPr>
        <w:t>3</w:t>
      </w:r>
      <w:r w:rsidR="00600752">
        <w:rPr>
          <w:color w:val="auto"/>
          <w:sz w:val="28"/>
          <w:szCs w:val="28"/>
        </w:rPr>
        <w:t>9</w:t>
      </w:r>
      <w:r w:rsidR="00C054C9" w:rsidRPr="00745204">
        <w:rPr>
          <w:color w:val="auto"/>
          <w:sz w:val="28"/>
          <w:szCs w:val="28"/>
        </w:rPr>
        <w:t xml:space="preserve">.3.1. un </w:t>
      </w:r>
      <w:r w:rsidR="00600752">
        <w:rPr>
          <w:color w:val="auto"/>
          <w:sz w:val="28"/>
          <w:szCs w:val="28"/>
        </w:rPr>
        <w:t>40</w:t>
      </w:r>
      <w:r w:rsidR="00C054C9" w:rsidRPr="00745204">
        <w:rPr>
          <w:color w:val="auto"/>
          <w:sz w:val="28"/>
          <w:szCs w:val="28"/>
        </w:rPr>
        <w:t>.11.1.</w:t>
      </w:r>
      <w:r w:rsidRPr="00745204">
        <w:rPr>
          <w:color w:val="auto"/>
          <w:sz w:val="28"/>
          <w:szCs w:val="28"/>
        </w:rPr>
        <w:t xml:space="preserve">apakšpunktā minētajos gadījumos; </w:t>
      </w:r>
    </w:p>
    <w:p w:rsidR="00F918E8" w:rsidRDefault="00E80C8E">
      <w:pPr>
        <w:pStyle w:val="tv213"/>
        <w:numPr>
          <w:ilvl w:val="1"/>
          <w:numId w:val="37"/>
        </w:numPr>
        <w:tabs>
          <w:tab w:val="left" w:pos="1134"/>
        </w:tabs>
        <w:spacing w:before="0" w:after="120" w:line="240" w:lineRule="auto"/>
        <w:ind w:left="0" w:firstLine="426"/>
        <w:rPr>
          <w:color w:val="auto"/>
          <w:sz w:val="28"/>
          <w:szCs w:val="28"/>
        </w:rPr>
      </w:pPr>
      <w:r w:rsidRPr="00745204">
        <w:rPr>
          <w:color w:val="auto"/>
          <w:sz w:val="28"/>
          <w:szCs w:val="28"/>
        </w:rPr>
        <w:t>apstiprināšanu ar nosacījumu</w:t>
      </w:r>
      <w:r w:rsidR="0081265A" w:rsidRPr="00745204">
        <w:rPr>
          <w:color w:val="auto"/>
          <w:sz w:val="28"/>
          <w:szCs w:val="28"/>
        </w:rPr>
        <w:t xml:space="preserve">, </w:t>
      </w:r>
      <w:r w:rsidR="005206CB" w:rsidRPr="00745204">
        <w:rPr>
          <w:color w:val="auto"/>
          <w:sz w:val="28"/>
          <w:szCs w:val="28"/>
        </w:rPr>
        <w:t>ja nepieciešams izvirzīt</w:t>
      </w:r>
      <w:r w:rsidR="0081265A" w:rsidRPr="003725B4">
        <w:rPr>
          <w:color w:val="auto"/>
          <w:sz w:val="28"/>
          <w:szCs w:val="28"/>
        </w:rPr>
        <w:t xml:space="preserve"> š</w:t>
      </w:r>
      <w:r w:rsidR="0033404A" w:rsidRPr="003725B4">
        <w:rPr>
          <w:color w:val="auto"/>
          <w:sz w:val="28"/>
          <w:szCs w:val="28"/>
        </w:rPr>
        <w:t>ād</w:t>
      </w:r>
      <w:r w:rsidR="0081265A" w:rsidRPr="003725B4">
        <w:rPr>
          <w:color w:val="auto"/>
          <w:sz w:val="28"/>
          <w:szCs w:val="28"/>
        </w:rPr>
        <w:t xml:space="preserve">us </w:t>
      </w:r>
      <w:r w:rsidR="005206CB" w:rsidRPr="003725B4">
        <w:rPr>
          <w:color w:val="auto"/>
          <w:sz w:val="28"/>
          <w:szCs w:val="28"/>
        </w:rPr>
        <w:t>nosacījumus</w:t>
      </w:r>
      <w:r w:rsidR="0081265A" w:rsidRPr="003725B4">
        <w:rPr>
          <w:color w:val="auto"/>
          <w:sz w:val="28"/>
          <w:szCs w:val="28"/>
        </w:rPr>
        <w:t>:</w:t>
      </w:r>
      <w:r w:rsidR="00161802" w:rsidRPr="003725B4">
        <w:rPr>
          <w:color w:val="auto"/>
          <w:sz w:val="28"/>
          <w:szCs w:val="28"/>
        </w:rPr>
        <w:t xml:space="preserve"> </w:t>
      </w:r>
    </w:p>
    <w:p w:rsidR="00F918E8" w:rsidRDefault="007353AE">
      <w:pPr>
        <w:pStyle w:val="tv213"/>
        <w:numPr>
          <w:ilvl w:val="2"/>
          <w:numId w:val="37"/>
        </w:numPr>
        <w:tabs>
          <w:tab w:val="left" w:pos="1560"/>
          <w:tab w:val="left" w:pos="1985"/>
        </w:tabs>
        <w:spacing w:before="0" w:after="120" w:line="240" w:lineRule="auto"/>
        <w:ind w:left="0" w:firstLine="1134"/>
        <w:rPr>
          <w:color w:val="auto"/>
          <w:sz w:val="28"/>
          <w:szCs w:val="28"/>
        </w:rPr>
      </w:pPr>
      <w:r w:rsidRPr="003725B4">
        <w:rPr>
          <w:color w:val="auto"/>
          <w:sz w:val="28"/>
          <w:szCs w:val="28"/>
        </w:rPr>
        <w:t xml:space="preserve">precizēt projekta iesniegumu, lai nodrošinātu tā atbilstību šo noteikumu </w:t>
      </w:r>
      <w:r w:rsidR="005A7373" w:rsidRPr="003725B4">
        <w:rPr>
          <w:color w:val="auto"/>
          <w:sz w:val="28"/>
          <w:szCs w:val="28"/>
        </w:rPr>
        <w:t>4</w:t>
      </w:r>
      <w:r w:rsidRPr="003725B4">
        <w:rPr>
          <w:color w:val="auto"/>
          <w:sz w:val="28"/>
          <w:szCs w:val="28"/>
        </w:rPr>
        <w:t xml:space="preserve">.pielikumā </w:t>
      </w:r>
      <w:r w:rsidR="00116902" w:rsidRPr="003725B4">
        <w:rPr>
          <w:color w:val="auto"/>
          <w:sz w:val="28"/>
          <w:szCs w:val="28"/>
        </w:rPr>
        <w:t>minēt</w:t>
      </w:r>
      <w:r w:rsidRPr="003725B4">
        <w:rPr>
          <w:color w:val="auto"/>
          <w:sz w:val="28"/>
          <w:szCs w:val="28"/>
        </w:rPr>
        <w:t>ajiem precizējamiem administratīvajiem vērtēšanas kritērijiem</w:t>
      </w:r>
      <w:r w:rsidR="00263169" w:rsidRPr="003725B4">
        <w:rPr>
          <w:color w:val="auto"/>
          <w:sz w:val="28"/>
          <w:szCs w:val="28"/>
        </w:rPr>
        <w:t xml:space="preserve">, </w:t>
      </w:r>
      <w:r w:rsidR="0033404A" w:rsidRPr="003725B4">
        <w:rPr>
          <w:color w:val="auto"/>
          <w:sz w:val="28"/>
          <w:szCs w:val="28"/>
        </w:rPr>
        <w:t xml:space="preserve">šo noteikumu </w:t>
      </w:r>
      <w:r w:rsidR="00BA51F9" w:rsidRPr="003725B4">
        <w:rPr>
          <w:color w:val="auto"/>
          <w:sz w:val="28"/>
          <w:szCs w:val="28"/>
        </w:rPr>
        <w:t>6.,</w:t>
      </w:r>
      <w:r w:rsidR="00116902" w:rsidRPr="003725B4">
        <w:rPr>
          <w:color w:val="auto"/>
          <w:sz w:val="28"/>
          <w:szCs w:val="28"/>
        </w:rPr>
        <w:t xml:space="preserve"> </w:t>
      </w:r>
      <w:r w:rsidR="00BA51F9" w:rsidRPr="003725B4">
        <w:rPr>
          <w:color w:val="auto"/>
          <w:sz w:val="28"/>
          <w:szCs w:val="28"/>
        </w:rPr>
        <w:t>7.,</w:t>
      </w:r>
      <w:r w:rsidR="00116902" w:rsidRPr="003725B4">
        <w:rPr>
          <w:color w:val="auto"/>
          <w:sz w:val="28"/>
          <w:szCs w:val="28"/>
        </w:rPr>
        <w:t xml:space="preserve"> </w:t>
      </w:r>
      <w:r w:rsidR="00BA51F9" w:rsidRPr="003725B4">
        <w:rPr>
          <w:color w:val="auto"/>
          <w:sz w:val="28"/>
          <w:szCs w:val="28"/>
        </w:rPr>
        <w:t>8. vai 9.</w:t>
      </w:r>
      <w:r w:rsidR="00263169" w:rsidRPr="003725B4">
        <w:rPr>
          <w:color w:val="auto"/>
          <w:sz w:val="28"/>
          <w:szCs w:val="28"/>
        </w:rPr>
        <w:t xml:space="preserve">pielikumā </w:t>
      </w:r>
      <w:r w:rsidR="00116902" w:rsidRPr="003725B4">
        <w:rPr>
          <w:color w:val="auto"/>
          <w:sz w:val="28"/>
          <w:szCs w:val="28"/>
        </w:rPr>
        <w:t>minēt</w:t>
      </w:r>
      <w:r w:rsidR="00263169" w:rsidRPr="003725B4">
        <w:rPr>
          <w:color w:val="auto"/>
          <w:sz w:val="28"/>
          <w:szCs w:val="28"/>
        </w:rPr>
        <w:t xml:space="preserve">ajiem precizējamiem kvalitātes vērtēšanas kritērijiem un </w:t>
      </w:r>
      <w:r w:rsidR="0033404A" w:rsidRPr="003725B4">
        <w:rPr>
          <w:color w:val="auto"/>
          <w:sz w:val="28"/>
          <w:szCs w:val="28"/>
        </w:rPr>
        <w:t xml:space="preserve">šo noteikumu </w:t>
      </w:r>
      <w:r w:rsidR="00BA51F9" w:rsidRPr="003725B4">
        <w:rPr>
          <w:color w:val="auto"/>
          <w:sz w:val="28"/>
          <w:szCs w:val="28"/>
        </w:rPr>
        <w:t>5</w:t>
      </w:r>
      <w:r w:rsidR="00116902" w:rsidRPr="003725B4">
        <w:rPr>
          <w:color w:val="auto"/>
          <w:sz w:val="28"/>
          <w:szCs w:val="28"/>
        </w:rPr>
        <w:t>.</w:t>
      </w:r>
      <w:r w:rsidR="00263169" w:rsidRPr="003725B4">
        <w:rPr>
          <w:color w:val="auto"/>
          <w:sz w:val="28"/>
          <w:szCs w:val="28"/>
        </w:rPr>
        <w:t xml:space="preserve">pielikumā </w:t>
      </w:r>
      <w:r w:rsidR="00116902" w:rsidRPr="003725B4">
        <w:rPr>
          <w:color w:val="auto"/>
          <w:sz w:val="28"/>
          <w:szCs w:val="28"/>
        </w:rPr>
        <w:t>minēt</w:t>
      </w:r>
      <w:r w:rsidR="00263169" w:rsidRPr="003725B4">
        <w:rPr>
          <w:color w:val="auto"/>
          <w:sz w:val="28"/>
          <w:szCs w:val="28"/>
        </w:rPr>
        <w:t>ajiem precizējamiem specifiskajiem vērtēšanas kritērijiem</w:t>
      </w:r>
      <w:r w:rsidR="00F74B40">
        <w:rPr>
          <w:color w:val="auto"/>
          <w:sz w:val="28"/>
          <w:szCs w:val="28"/>
        </w:rPr>
        <w:t>, ja konkrētajā kvalitātes vērtēšanas un specifiskajā vērtēšanas kritērijā ir piešķirts vismaz minimāli nepieciešamais punktu skaits</w:t>
      </w:r>
      <w:r w:rsidRPr="003725B4">
        <w:rPr>
          <w:color w:val="auto"/>
          <w:sz w:val="28"/>
          <w:szCs w:val="28"/>
        </w:rPr>
        <w:t>;</w:t>
      </w:r>
    </w:p>
    <w:p w:rsidR="00F918E8" w:rsidRDefault="007353AE">
      <w:pPr>
        <w:pStyle w:val="tv213"/>
        <w:numPr>
          <w:ilvl w:val="2"/>
          <w:numId w:val="37"/>
        </w:numPr>
        <w:tabs>
          <w:tab w:val="left" w:pos="1560"/>
          <w:tab w:val="left" w:pos="1985"/>
        </w:tabs>
        <w:spacing w:before="0" w:after="120" w:line="240" w:lineRule="auto"/>
        <w:ind w:left="0" w:firstLine="1134"/>
        <w:rPr>
          <w:color w:val="auto"/>
          <w:sz w:val="28"/>
          <w:szCs w:val="28"/>
        </w:rPr>
      </w:pPr>
      <w:r w:rsidRPr="003725B4">
        <w:rPr>
          <w:color w:val="auto"/>
          <w:sz w:val="28"/>
          <w:szCs w:val="28"/>
        </w:rPr>
        <w:t xml:space="preserve">novērst pretrunas </w:t>
      </w:r>
      <w:r w:rsidR="0033404A" w:rsidRPr="003725B4">
        <w:rPr>
          <w:color w:val="auto"/>
          <w:sz w:val="28"/>
          <w:szCs w:val="28"/>
        </w:rPr>
        <w:t xml:space="preserve">attiecībā uz informāciju </w:t>
      </w:r>
      <w:r w:rsidRPr="003725B4">
        <w:rPr>
          <w:color w:val="auto"/>
          <w:sz w:val="28"/>
          <w:szCs w:val="28"/>
        </w:rPr>
        <w:t xml:space="preserve">dažādās projekta iesnieguma sadaļās; </w:t>
      </w:r>
    </w:p>
    <w:p w:rsidR="00F918E8" w:rsidRDefault="00E90A60">
      <w:pPr>
        <w:pStyle w:val="tv213"/>
        <w:numPr>
          <w:ilvl w:val="2"/>
          <w:numId w:val="37"/>
        </w:numPr>
        <w:tabs>
          <w:tab w:val="left" w:pos="1560"/>
          <w:tab w:val="left" w:pos="1985"/>
        </w:tabs>
        <w:spacing w:before="0" w:after="120" w:line="240" w:lineRule="auto"/>
        <w:ind w:left="0" w:firstLine="1134"/>
        <w:rPr>
          <w:color w:val="auto"/>
          <w:sz w:val="28"/>
          <w:szCs w:val="28"/>
        </w:rPr>
      </w:pPr>
      <w:r w:rsidRPr="003725B4">
        <w:rPr>
          <w:color w:val="auto"/>
          <w:sz w:val="28"/>
          <w:szCs w:val="28"/>
        </w:rPr>
        <w:t>precizēt projekta aktivitāšu un to pasākumu aprakstu, ta</w:t>
      </w:r>
      <w:r w:rsidR="0014337F" w:rsidRPr="003725B4">
        <w:rPr>
          <w:color w:val="auto"/>
          <w:sz w:val="28"/>
          <w:szCs w:val="28"/>
        </w:rPr>
        <w:t>jā</w:t>
      </w:r>
      <w:r w:rsidRPr="003725B4">
        <w:rPr>
          <w:color w:val="auto"/>
          <w:sz w:val="28"/>
          <w:szCs w:val="28"/>
        </w:rPr>
        <w:t xml:space="preserve"> skaitā svītrot neatbilstošās aktivitātes un to pasākumus, un precizēt projekta īstenošanas laika grafiku;</w:t>
      </w:r>
      <w:r w:rsidRPr="003725B4" w:rsidDel="00E90A60">
        <w:rPr>
          <w:color w:val="auto"/>
          <w:sz w:val="28"/>
          <w:szCs w:val="28"/>
        </w:rPr>
        <w:t xml:space="preserve"> </w:t>
      </w:r>
    </w:p>
    <w:p w:rsidR="00F918E8" w:rsidRDefault="00D52545">
      <w:pPr>
        <w:pStyle w:val="tv213"/>
        <w:numPr>
          <w:ilvl w:val="2"/>
          <w:numId w:val="37"/>
        </w:numPr>
        <w:tabs>
          <w:tab w:val="left" w:pos="1560"/>
          <w:tab w:val="left" w:pos="1985"/>
        </w:tabs>
        <w:spacing w:before="0" w:after="120" w:line="240" w:lineRule="auto"/>
        <w:ind w:left="0" w:firstLine="1134"/>
        <w:rPr>
          <w:color w:val="auto"/>
          <w:sz w:val="28"/>
          <w:szCs w:val="28"/>
        </w:rPr>
      </w:pPr>
      <w:r w:rsidRPr="003725B4">
        <w:rPr>
          <w:color w:val="auto"/>
          <w:sz w:val="28"/>
          <w:szCs w:val="28"/>
        </w:rPr>
        <w:t>precizēt projekta mērķa grupas raksturojumu un mērķa grupai piederošo personu skaitu</w:t>
      </w:r>
      <w:r w:rsidR="00820F8C" w:rsidRPr="003725B4">
        <w:rPr>
          <w:color w:val="auto"/>
          <w:sz w:val="28"/>
          <w:szCs w:val="28"/>
        </w:rPr>
        <w:t>;</w:t>
      </w:r>
    </w:p>
    <w:p w:rsidR="00F918E8" w:rsidRDefault="007353AE">
      <w:pPr>
        <w:pStyle w:val="tv213"/>
        <w:numPr>
          <w:ilvl w:val="2"/>
          <w:numId w:val="37"/>
        </w:numPr>
        <w:tabs>
          <w:tab w:val="left" w:pos="1560"/>
          <w:tab w:val="left" w:pos="1985"/>
        </w:tabs>
        <w:spacing w:before="0" w:after="120" w:line="240" w:lineRule="auto"/>
        <w:ind w:left="0" w:firstLine="1134"/>
        <w:rPr>
          <w:color w:val="auto"/>
          <w:sz w:val="28"/>
          <w:szCs w:val="28"/>
        </w:rPr>
      </w:pPr>
      <w:r w:rsidRPr="003725B4">
        <w:rPr>
          <w:color w:val="auto"/>
          <w:sz w:val="28"/>
          <w:szCs w:val="28"/>
        </w:rPr>
        <w:t>precizēt projekta rezultātu aprakstu, ta</w:t>
      </w:r>
      <w:r w:rsidR="0014337F" w:rsidRPr="003725B4">
        <w:rPr>
          <w:color w:val="auto"/>
          <w:sz w:val="28"/>
          <w:szCs w:val="28"/>
        </w:rPr>
        <w:t>jā</w:t>
      </w:r>
      <w:r w:rsidRPr="003725B4">
        <w:rPr>
          <w:color w:val="auto"/>
          <w:sz w:val="28"/>
          <w:szCs w:val="28"/>
        </w:rPr>
        <w:t xml:space="preserve"> skaitā precizēt skaitliskos rādītājus un paredzētos informācijas avotus to pārbaudei; </w:t>
      </w:r>
    </w:p>
    <w:p w:rsidR="00F918E8" w:rsidRDefault="007353AE">
      <w:pPr>
        <w:pStyle w:val="tv213"/>
        <w:numPr>
          <w:ilvl w:val="2"/>
          <w:numId w:val="37"/>
        </w:numPr>
        <w:tabs>
          <w:tab w:val="left" w:pos="1560"/>
          <w:tab w:val="left" w:pos="1985"/>
        </w:tabs>
        <w:spacing w:before="0" w:after="120" w:line="240" w:lineRule="auto"/>
        <w:ind w:left="0" w:firstLine="1134"/>
        <w:rPr>
          <w:color w:val="auto"/>
          <w:sz w:val="28"/>
          <w:szCs w:val="28"/>
        </w:rPr>
      </w:pPr>
      <w:r w:rsidRPr="003725B4">
        <w:rPr>
          <w:color w:val="auto"/>
          <w:sz w:val="28"/>
          <w:szCs w:val="28"/>
        </w:rPr>
        <w:t>sniegt papildu informāciju vai skaidrojumu, ja projekta iesniegumā norādītā informācija ir nepilnīga vai pretrunīga;</w:t>
      </w:r>
    </w:p>
    <w:p w:rsidR="00F918E8" w:rsidRDefault="007353AE">
      <w:pPr>
        <w:pStyle w:val="tv213"/>
        <w:numPr>
          <w:ilvl w:val="2"/>
          <w:numId w:val="37"/>
        </w:numPr>
        <w:tabs>
          <w:tab w:val="left" w:pos="1560"/>
          <w:tab w:val="left" w:pos="1985"/>
        </w:tabs>
        <w:spacing w:before="0" w:after="120" w:line="240" w:lineRule="auto"/>
        <w:ind w:left="0" w:firstLine="1134"/>
        <w:rPr>
          <w:color w:val="auto"/>
          <w:sz w:val="28"/>
          <w:szCs w:val="28"/>
        </w:rPr>
      </w:pPr>
      <w:r w:rsidRPr="003725B4">
        <w:rPr>
          <w:color w:val="auto"/>
          <w:sz w:val="28"/>
          <w:szCs w:val="28"/>
        </w:rPr>
        <w:t>samaksāt nodokļu vai valsts sociālās apdrošināšanas obligāto iemaksu parādus;</w:t>
      </w:r>
    </w:p>
    <w:p w:rsidR="00F918E8" w:rsidRDefault="00E80C8E">
      <w:pPr>
        <w:pStyle w:val="tv213"/>
        <w:numPr>
          <w:ilvl w:val="1"/>
          <w:numId w:val="37"/>
        </w:numPr>
        <w:tabs>
          <w:tab w:val="left" w:pos="1134"/>
          <w:tab w:val="left" w:pos="1985"/>
        </w:tabs>
        <w:spacing w:before="0" w:after="120" w:line="240" w:lineRule="auto"/>
        <w:ind w:left="0" w:firstLine="426"/>
        <w:rPr>
          <w:color w:val="auto"/>
          <w:sz w:val="28"/>
          <w:szCs w:val="28"/>
        </w:rPr>
      </w:pPr>
      <w:r w:rsidRPr="003725B4">
        <w:rPr>
          <w:color w:val="auto"/>
          <w:sz w:val="28"/>
          <w:szCs w:val="28"/>
        </w:rPr>
        <w:t xml:space="preserve">noraidīšanu, ja ir </w:t>
      </w:r>
      <w:r w:rsidR="00245AE4" w:rsidRPr="003725B4">
        <w:rPr>
          <w:color w:val="auto"/>
          <w:sz w:val="28"/>
          <w:szCs w:val="28"/>
        </w:rPr>
        <w:t xml:space="preserve">īstenojies </w:t>
      </w:r>
      <w:r w:rsidRPr="003725B4">
        <w:rPr>
          <w:color w:val="auto"/>
          <w:sz w:val="28"/>
          <w:szCs w:val="28"/>
        </w:rPr>
        <w:t xml:space="preserve">vismaz viens no šādiem nosacījumiem: </w:t>
      </w:r>
    </w:p>
    <w:p w:rsidR="00F918E8" w:rsidRDefault="00E80C8E">
      <w:pPr>
        <w:pStyle w:val="tv213"/>
        <w:numPr>
          <w:ilvl w:val="2"/>
          <w:numId w:val="37"/>
        </w:numPr>
        <w:tabs>
          <w:tab w:val="left" w:pos="1560"/>
          <w:tab w:val="left" w:pos="1985"/>
        </w:tabs>
        <w:spacing w:before="0" w:after="120" w:line="240" w:lineRule="auto"/>
        <w:ind w:left="0" w:firstLine="1134"/>
        <w:rPr>
          <w:color w:val="auto"/>
          <w:sz w:val="28"/>
          <w:szCs w:val="28"/>
        </w:rPr>
      </w:pPr>
      <w:r w:rsidRPr="003725B4">
        <w:rPr>
          <w:color w:val="auto"/>
          <w:sz w:val="28"/>
          <w:szCs w:val="28"/>
        </w:rPr>
        <w:t xml:space="preserve">projekta iesniegums neatbilst kaut vienam administratīvās vērtēšanas kritērijam, kas saskaņā ar šiem noteikumiem noteikts kā neprecizējams; </w:t>
      </w:r>
    </w:p>
    <w:p w:rsidR="00F918E8" w:rsidRDefault="00E80C8E">
      <w:pPr>
        <w:pStyle w:val="tv213"/>
        <w:numPr>
          <w:ilvl w:val="2"/>
          <w:numId w:val="37"/>
        </w:numPr>
        <w:tabs>
          <w:tab w:val="left" w:pos="1560"/>
          <w:tab w:val="left" w:pos="1985"/>
        </w:tabs>
        <w:spacing w:before="0" w:after="120" w:line="240" w:lineRule="auto"/>
        <w:ind w:left="0" w:firstLine="1134"/>
        <w:rPr>
          <w:color w:val="auto"/>
          <w:sz w:val="28"/>
          <w:szCs w:val="28"/>
        </w:rPr>
      </w:pPr>
      <w:r w:rsidRPr="003725B4">
        <w:rPr>
          <w:color w:val="auto"/>
          <w:sz w:val="28"/>
          <w:szCs w:val="28"/>
        </w:rPr>
        <w:t>atklātā projektu iesniegumu atlasē projekta iesniegums atbilstoši kvalitātes vērtēšanas kritērijiem un specifiskajiem vērtēšanas kritērijiem un ierobežotā projektu iesniegumu atlasē – atbilstoši kvalitātes vērtēšanas kritērijiem nav ieguvis vismaz 55</w:t>
      </w:r>
      <w:r w:rsidR="0014297D" w:rsidRPr="003725B4">
        <w:rPr>
          <w:color w:val="auto"/>
          <w:sz w:val="28"/>
          <w:szCs w:val="28"/>
        </w:rPr>
        <w:t> %</w:t>
      </w:r>
      <w:r w:rsidRPr="003725B4">
        <w:rPr>
          <w:color w:val="auto"/>
          <w:sz w:val="28"/>
          <w:szCs w:val="28"/>
        </w:rPr>
        <w:t xml:space="preserve"> no maksimāli iespējamā punktu skaita; </w:t>
      </w:r>
    </w:p>
    <w:p w:rsidR="00F918E8" w:rsidRDefault="00E80C8E">
      <w:pPr>
        <w:pStyle w:val="tv213"/>
        <w:numPr>
          <w:ilvl w:val="2"/>
          <w:numId w:val="37"/>
        </w:numPr>
        <w:tabs>
          <w:tab w:val="left" w:pos="1560"/>
          <w:tab w:val="left" w:pos="1985"/>
        </w:tabs>
        <w:spacing w:before="0" w:after="120" w:line="240" w:lineRule="auto"/>
        <w:ind w:left="0" w:firstLine="1134"/>
        <w:rPr>
          <w:color w:val="auto"/>
          <w:sz w:val="28"/>
          <w:szCs w:val="28"/>
        </w:rPr>
      </w:pPr>
      <w:r w:rsidRPr="005D5456">
        <w:rPr>
          <w:color w:val="auto"/>
          <w:sz w:val="28"/>
          <w:szCs w:val="28"/>
        </w:rPr>
        <w:t xml:space="preserve">projekta iesniegums nav ieguvis </w:t>
      </w:r>
      <w:r w:rsidR="00B47439" w:rsidRPr="005D5456">
        <w:rPr>
          <w:color w:val="auto"/>
          <w:sz w:val="28"/>
          <w:szCs w:val="28"/>
        </w:rPr>
        <w:t xml:space="preserve">vismaz </w:t>
      </w:r>
      <w:r w:rsidRPr="005D5456">
        <w:rPr>
          <w:color w:val="auto"/>
          <w:sz w:val="28"/>
          <w:szCs w:val="28"/>
        </w:rPr>
        <w:t xml:space="preserve">minimāli nepieciešamo punktu skaitu saskaņā ar konkrēto kvalitātes vērtēšanas vai specifisko vērtēšanas kritēriju (ja attiecināms); </w:t>
      </w:r>
    </w:p>
    <w:p w:rsidR="00F918E8" w:rsidRDefault="005D5456">
      <w:pPr>
        <w:pStyle w:val="tv213"/>
        <w:numPr>
          <w:ilvl w:val="2"/>
          <w:numId w:val="37"/>
        </w:numPr>
        <w:tabs>
          <w:tab w:val="left" w:pos="1560"/>
          <w:tab w:val="left" w:pos="1985"/>
        </w:tabs>
        <w:spacing w:before="0" w:after="120" w:line="240" w:lineRule="auto"/>
        <w:ind w:left="0" w:firstLine="1134"/>
        <w:rPr>
          <w:color w:val="auto"/>
          <w:sz w:val="28"/>
          <w:szCs w:val="28"/>
        </w:rPr>
      </w:pPr>
      <w:r w:rsidRPr="005D5456">
        <w:rPr>
          <w:color w:val="auto"/>
          <w:sz w:val="28"/>
          <w:szCs w:val="28"/>
        </w:rPr>
        <w:t xml:space="preserve">projekta iesniegums neatbilst kaut vienam neprecizējamam kvalitātes vērtēšanas vai </w:t>
      </w:r>
      <w:r>
        <w:rPr>
          <w:color w:val="auto"/>
          <w:sz w:val="28"/>
          <w:szCs w:val="28"/>
        </w:rPr>
        <w:t xml:space="preserve">neprecizējamam </w:t>
      </w:r>
      <w:r w:rsidRPr="005D5456">
        <w:rPr>
          <w:color w:val="auto"/>
          <w:sz w:val="28"/>
          <w:szCs w:val="28"/>
        </w:rPr>
        <w:t>specifiskajam vērtēšanas kritērijam;</w:t>
      </w:r>
    </w:p>
    <w:p w:rsidR="00F918E8" w:rsidRDefault="00E80C8E">
      <w:pPr>
        <w:pStyle w:val="tv213"/>
        <w:numPr>
          <w:ilvl w:val="2"/>
          <w:numId w:val="37"/>
        </w:numPr>
        <w:tabs>
          <w:tab w:val="left" w:pos="1560"/>
          <w:tab w:val="left" w:pos="1985"/>
        </w:tabs>
        <w:spacing w:before="0" w:after="240" w:line="240" w:lineRule="auto"/>
        <w:ind w:left="0" w:firstLine="1134"/>
        <w:rPr>
          <w:color w:val="auto"/>
          <w:sz w:val="28"/>
          <w:szCs w:val="28"/>
        </w:rPr>
      </w:pPr>
      <w:r w:rsidRPr="003725B4">
        <w:rPr>
          <w:color w:val="auto"/>
          <w:sz w:val="28"/>
          <w:szCs w:val="28"/>
        </w:rPr>
        <w:lastRenderedPageBreak/>
        <w:t>pēc projektu iesniegumu sakārtošanas prioritārā secībā, ņemot vērā, ka apstiprināmi projektu iesniegumi, kas ieguvuši augstāko punktu skaitu, nav pietiekama finansējuma projekta iesnieguma īstenošanai.</w:t>
      </w:r>
    </w:p>
    <w:p w:rsidR="00F918E8" w:rsidRDefault="00E80C8E">
      <w:pPr>
        <w:pStyle w:val="tv213"/>
        <w:numPr>
          <w:ilvl w:val="0"/>
          <w:numId w:val="37"/>
        </w:numPr>
        <w:tabs>
          <w:tab w:val="left" w:pos="0"/>
          <w:tab w:val="left" w:pos="426"/>
        </w:tabs>
        <w:spacing w:before="0" w:after="240" w:line="240" w:lineRule="auto"/>
        <w:ind w:left="0" w:firstLine="0"/>
        <w:rPr>
          <w:color w:val="auto"/>
          <w:sz w:val="28"/>
          <w:szCs w:val="28"/>
        </w:rPr>
      </w:pPr>
      <w:bookmarkStart w:id="43" w:name="p36"/>
      <w:bookmarkEnd w:id="43"/>
      <w:r w:rsidRPr="003725B4">
        <w:rPr>
          <w:color w:val="auto"/>
          <w:sz w:val="28"/>
          <w:szCs w:val="28"/>
        </w:rPr>
        <w:t xml:space="preserve">Vadošā iestāde </w:t>
      </w:r>
      <w:r w:rsidR="0021003B">
        <w:rPr>
          <w:color w:val="auto"/>
          <w:sz w:val="28"/>
          <w:szCs w:val="28"/>
        </w:rPr>
        <w:t>5</w:t>
      </w:r>
      <w:r w:rsidR="00E90A60" w:rsidRPr="003725B4">
        <w:rPr>
          <w:color w:val="auto"/>
          <w:sz w:val="28"/>
          <w:szCs w:val="28"/>
        </w:rPr>
        <w:t xml:space="preserve"> (</w:t>
      </w:r>
      <w:r w:rsidR="0021003B">
        <w:rPr>
          <w:color w:val="auto"/>
          <w:sz w:val="28"/>
          <w:szCs w:val="28"/>
        </w:rPr>
        <w:t>piecu</w:t>
      </w:r>
      <w:r w:rsidR="00E90A60" w:rsidRPr="003725B4">
        <w:rPr>
          <w:color w:val="auto"/>
          <w:sz w:val="28"/>
          <w:szCs w:val="28"/>
        </w:rPr>
        <w:t>)</w:t>
      </w:r>
      <w:r w:rsidRPr="003725B4">
        <w:rPr>
          <w:color w:val="auto"/>
          <w:sz w:val="28"/>
          <w:szCs w:val="28"/>
        </w:rPr>
        <w:t xml:space="preserve"> darb</w:t>
      </w:r>
      <w:r w:rsidR="00E90A60" w:rsidRPr="003725B4">
        <w:rPr>
          <w:color w:val="auto"/>
          <w:sz w:val="28"/>
          <w:szCs w:val="28"/>
        </w:rPr>
        <w:t xml:space="preserve">a </w:t>
      </w:r>
      <w:r w:rsidRPr="003725B4">
        <w:rPr>
          <w:color w:val="auto"/>
          <w:sz w:val="28"/>
          <w:szCs w:val="28"/>
        </w:rPr>
        <w:t xml:space="preserve">dienu laikā pēc šo </w:t>
      </w:r>
      <w:r w:rsidRPr="00745204">
        <w:rPr>
          <w:color w:val="auto"/>
          <w:sz w:val="28"/>
          <w:szCs w:val="28"/>
        </w:rPr>
        <w:t xml:space="preserve">noteikumu </w:t>
      </w:r>
      <w:r w:rsidR="00600752">
        <w:rPr>
          <w:color w:val="auto"/>
          <w:sz w:val="28"/>
          <w:szCs w:val="28"/>
        </w:rPr>
        <w:t>41</w:t>
      </w:r>
      <w:r w:rsidR="0065512E" w:rsidRPr="00745204">
        <w:rPr>
          <w:color w:val="auto"/>
          <w:sz w:val="28"/>
          <w:szCs w:val="28"/>
        </w:rPr>
        <w:t>.</w:t>
      </w:r>
      <w:r w:rsidRPr="00745204">
        <w:rPr>
          <w:color w:val="auto"/>
          <w:sz w:val="28"/>
          <w:szCs w:val="28"/>
        </w:rPr>
        <w:t>punktā minētā lēmuma pieņemšanas nosūta to projekta iesniedzējam.</w:t>
      </w:r>
    </w:p>
    <w:p w:rsidR="00F918E8" w:rsidRDefault="00763DF2">
      <w:pPr>
        <w:pStyle w:val="tv213"/>
        <w:numPr>
          <w:ilvl w:val="0"/>
          <w:numId w:val="37"/>
        </w:numPr>
        <w:tabs>
          <w:tab w:val="left" w:pos="0"/>
          <w:tab w:val="left" w:pos="426"/>
        </w:tabs>
        <w:spacing w:before="0" w:after="240" w:line="240" w:lineRule="auto"/>
        <w:ind w:left="0" w:firstLine="0"/>
        <w:rPr>
          <w:color w:val="auto"/>
          <w:sz w:val="28"/>
          <w:szCs w:val="28"/>
        </w:rPr>
      </w:pPr>
      <w:bookmarkStart w:id="44" w:name="p37"/>
      <w:bookmarkEnd w:id="44"/>
      <w:r w:rsidRPr="003725B4">
        <w:rPr>
          <w:color w:val="auto"/>
          <w:sz w:val="28"/>
          <w:szCs w:val="28"/>
        </w:rPr>
        <w:t xml:space="preserve">Nosacījumu izpildi, </w:t>
      </w:r>
      <w:r w:rsidR="00BA50E9" w:rsidRPr="003725B4">
        <w:rPr>
          <w:color w:val="auto"/>
          <w:sz w:val="28"/>
          <w:szCs w:val="28"/>
        </w:rPr>
        <w:t xml:space="preserve">kas ietverti </w:t>
      </w:r>
      <w:r w:rsidRPr="003725B4">
        <w:rPr>
          <w:color w:val="auto"/>
          <w:sz w:val="28"/>
          <w:szCs w:val="28"/>
        </w:rPr>
        <w:t>l</w:t>
      </w:r>
      <w:r w:rsidR="00E80C8E" w:rsidRPr="003725B4">
        <w:rPr>
          <w:color w:val="auto"/>
          <w:sz w:val="28"/>
          <w:szCs w:val="28"/>
        </w:rPr>
        <w:t>ēmumā par projekta iesniegu</w:t>
      </w:r>
      <w:r w:rsidR="0033404A" w:rsidRPr="003725B4">
        <w:rPr>
          <w:color w:val="auto"/>
          <w:sz w:val="28"/>
          <w:szCs w:val="28"/>
        </w:rPr>
        <w:t>ma apstiprināšanu ar nosacījumu</w:t>
      </w:r>
      <w:r w:rsidRPr="003725B4">
        <w:rPr>
          <w:color w:val="auto"/>
          <w:sz w:val="28"/>
          <w:szCs w:val="28"/>
        </w:rPr>
        <w:t>,</w:t>
      </w:r>
      <w:r w:rsidR="00E80C8E" w:rsidRPr="003725B4">
        <w:rPr>
          <w:color w:val="auto"/>
          <w:sz w:val="28"/>
          <w:szCs w:val="28"/>
        </w:rPr>
        <w:t xml:space="preserve"> projekta iesniedzējs nodrošina vadošās iestādes lēmumā paredzētajā termiņā.</w:t>
      </w:r>
      <w:r w:rsidR="000547FE" w:rsidRPr="003725B4">
        <w:rPr>
          <w:color w:val="auto"/>
          <w:sz w:val="28"/>
          <w:szCs w:val="28"/>
        </w:rPr>
        <w:t xml:space="preserve"> P</w:t>
      </w:r>
      <w:r w:rsidR="00B47A7E" w:rsidRPr="003725B4">
        <w:rPr>
          <w:color w:val="auto"/>
          <w:sz w:val="28"/>
          <w:szCs w:val="28"/>
        </w:rPr>
        <w:t xml:space="preserve">rojekta iesniedzējs, izpildot vadošās iestādes lēmumā </w:t>
      </w:r>
      <w:r w:rsidR="00BA50E9" w:rsidRPr="003725B4">
        <w:rPr>
          <w:color w:val="auto"/>
          <w:sz w:val="28"/>
          <w:szCs w:val="28"/>
        </w:rPr>
        <w:t>ietvert</w:t>
      </w:r>
      <w:r w:rsidR="00B47A7E" w:rsidRPr="003725B4">
        <w:rPr>
          <w:color w:val="auto"/>
          <w:sz w:val="28"/>
          <w:szCs w:val="28"/>
        </w:rPr>
        <w:t xml:space="preserve">os nosacījumus, </w:t>
      </w:r>
      <w:r w:rsidR="000547FE" w:rsidRPr="003725B4">
        <w:rPr>
          <w:color w:val="auto"/>
          <w:sz w:val="28"/>
          <w:szCs w:val="28"/>
        </w:rPr>
        <w:t xml:space="preserve">nav tiesīgs </w:t>
      </w:r>
      <w:r w:rsidR="0033404A" w:rsidRPr="003725B4">
        <w:rPr>
          <w:color w:val="auto"/>
          <w:sz w:val="28"/>
          <w:szCs w:val="28"/>
        </w:rPr>
        <w:t xml:space="preserve">veikt projekta iesniegumā </w:t>
      </w:r>
      <w:r w:rsidR="000547FE" w:rsidRPr="003725B4">
        <w:rPr>
          <w:color w:val="auto"/>
          <w:sz w:val="28"/>
          <w:szCs w:val="28"/>
        </w:rPr>
        <w:t>citas</w:t>
      </w:r>
      <w:r w:rsidR="00B47A7E" w:rsidRPr="003725B4">
        <w:rPr>
          <w:color w:val="auto"/>
          <w:sz w:val="28"/>
          <w:szCs w:val="28"/>
        </w:rPr>
        <w:t xml:space="preserve"> ar vadošo iestādi nesaskaņotas</w:t>
      </w:r>
      <w:r w:rsidR="000547FE" w:rsidRPr="003725B4">
        <w:rPr>
          <w:color w:val="auto"/>
          <w:sz w:val="28"/>
          <w:szCs w:val="28"/>
        </w:rPr>
        <w:t xml:space="preserve"> izmaiņas. </w:t>
      </w:r>
    </w:p>
    <w:p w:rsidR="00F918E8" w:rsidRDefault="0033404A">
      <w:pPr>
        <w:pStyle w:val="tv213"/>
        <w:numPr>
          <w:ilvl w:val="0"/>
          <w:numId w:val="37"/>
        </w:numPr>
        <w:tabs>
          <w:tab w:val="left" w:pos="0"/>
          <w:tab w:val="left" w:pos="426"/>
        </w:tabs>
        <w:spacing w:before="0" w:after="240" w:line="240" w:lineRule="auto"/>
        <w:ind w:left="0" w:firstLine="0"/>
        <w:rPr>
          <w:color w:val="auto"/>
          <w:sz w:val="28"/>
          <w:szCs w:val="28"/>
        </w:rPr>
      </w:pPr>
      <w:bookmarkStart w:id="45" w:name="p38"/>
      <w:bookmarkEnd w:id="45"/>
      <w:r w:rsidRPr="003725B4">
        <w:rPr>
          <w:color w:val="auto"/>
          <w:sz w:val="28"/>
          <w:szCs w:val="28"/>
        </w:rPr>
        <w:t xml:space="preserve">Komisija 10 </w:t>
      </w:r>
      <w:r w:rsidR="00E90A60" w:rsidRPr="003725B4">
        <w:rPr>
          <w:color w:val="auto"/>
          <w:sz w:val="28"/>
          <w:szCs w:val="28"/>
        </w:rPr>
        <w:t xml:space="preserve">(desmit) </w:t>
      </w:r>
      <w:r w:rsidRPr="003725B4">
        <w:rPr>
          <w:color w:val="auto"/>
          <w:sz w:val="28"/>
          <w:szCs w:val="28"/>
        </w:rPr>
        <w:t>darb</w:t>
      </w:r>
      <w:r w:rsidR="00E90A60" w:rsidRPr="003725B4">
        <w:rPr>
          <w:color w:val="auto"/>
          <w:sz w:val="28"/>
          <w:szCs w:val="28"/>
        </w:rPr>
        <w:t xml:space="preserve">a </w:t>
      </w:r>
      <w:r w:rsidRPr="003725B4">
        <w:rPr>
          <w:color w:val="auto"/>
          <w:sz w:val="28"/>
          <w:szCs w:val="28"/>
        </w:rPr>
        <w:t xml:space="preserve">dienu laikā pēc informācijas saņemšanas par </w:t>
      </w:r>
      <w:r w:rsidR="00763DF2" w:rsidRPr="003725B4">
        <w:rPr>
          <w:color w:val="auto"/>
          <w:sz w:val="28"/>
          <w:szCs w:val="28"/>
        </w:rPr>
        <w:t xml:space="preserve">nosacījumu izpildi, </w:t>
      </w:r>
      <w:r w:rsidR="00BA50E9" w:rsidRPr="003725B4">
        <w:rPr>
          <w:color w:val="auto"/>
          <w:sz w:val="28"/>
          <w:szCs w:val="28"/>
        </w:rPr>
        <w:t xml:space="preserve">kas ietverti </w:t>
      </w:r>
      <w:r w:rsidRPr="003725B4">
        <w:rPr>
          <w:color w:val="auto"/>
          <w:sz w:val="28"/>
          <w:szCs w:val="28"/>
        </w:rPr>
        <w:t>lēmumā par projekta iesnieguma apstiprināšanu ar nosacījumu</w:t>
      </w:r>
      <w:r w:rsidR="00763DF2" w:rsidRPr="003725B4">
        <w:rPr>
          <w:color w:val="auto"/>
          <w:sz w:val="28"/>
          <w:szCs w:val="28"/>
        </w:rPr>
        <w:t>,</w:t>
      </w:r>
      <w:r w:rsidRPr="003725B4">
        <w:rPr>
          <w:color w:val="auto"/>
          <w:sz w:val="28"/>
          <w:szCs w:val="28"/>
        </w:rPr>
        <w:t xml:space="preserve"> izvērtē to atbilstību lēmumā ietvertajiem nosacījumiem.</w:t>
      </w:r>
    </w:p>
    <w:p w:rsidR="00F918E8" w:rsidRDefault="00E80C8E">
      <w:pPr>
        <w:pStyle w:val="tv213"/>
        <w:numPr>
          <w:ilvl w:val="0"/>
          <w:numId w:val="37"/>
        </w:numPr>
        <w:tabs>
          <w:tab w:val="left" w:pos="0"/>
          <w:tab w:val="left" w:pos="426"/>
        </w:tabs>
        <w:spacing w:before="0" w:after="240" w:line="240" w:lineRule="auto"/>
        <w:ind w:left="0" w:firstLine="0"/>
        <w:rPr>
          <w:color w:val="auto"/>
          <w:sz w:val="28"/>
          <w:szCs w:val="28"/>
        </w:rPr>
      </w:pPr>
      <w:bookmarkStart w:id="46" w:name="p39"/>
      <w:bookmarkEnd w:id="46"/>
      <w:r w:rsidRPr="003725B4">
        <w:rPr>
          <w:color w:val="auto"/>
          <w:sz w:val="28"/>
          <w:szCs w:val="28"/>
        </w:rPr>
        <w:t xml:space="preserve">Atklātā projektu iesniegumu atlasē vadošā iestāde </w:t>
      </w:r>
      <w:r w:rsidR="009B5AD5" w:rsidRPr="003725B4">
        <w:rPr>
          <w:color w:val="auto"/>
          <w:sz w:val="28"/>
          <w:szCs w:val="28"/>
        </w:rPr>
        <w:t>piecu</w:t>
      </w:r>
      <w:r w:rsidR="0028010A" w:rsidRPr="003725B4">
        <w:rPr>
          <w:color w:val="auto"/>
          <w:sz w:val="28"/>
          <w:szCs w:val="28"/>
        </w:rPr>
        <w:t xml:space="preserve"> </w:t>
      </w:r>
      <w:r w:rsidRPr="003725B4">
        <w:rPr>
          <w:color w:val="auto"/>
          <w:sz w:val="28"/>
          <w:szCs w:val="28"/>
        </w:rPr>
        <w:t>darb</w:t>
      </w:r>
      <w:r w:rsidR="006218A2" w:rsidRPr="003725B4">
        <w:rPr>
          <w:color w:val="auto"/>
          <w:sz w:val="28"/>
          <w:szCs w:val="28"/>
        </w:rPr>
        <w:t xml:space="preserve">a </w:t>
      </w:r>
      <w:r w:rsidRPr="003725B4">
        <w:rPr>
          <w:color w:val="auto"/>
          <w:sz w:val="28"/>
          <w:szCs w:val="28"/>
        </w:rPr>
        <w:t xml:space="preserve">dienu laikā pēc tam, kad komisija izvērtējusi </w:t>
      </w:r>
      <w:r w:rsidR="00763DF2" w:rsidRPr="003725B4">
        <w:rPr>
          <w:color w:val="auto"/>
          <w:sz w:val="28"/>
          <w:szCs w:val="28"/>
        </w:rPr>
        <w:t xml:space="preserve">nosacījumu izpildi, </w:t>
      </w:r>
      <w:r w:rsidR="00BA50E9" w:rsidRPr="003725B4">
        <w:rPr>
          <w:color w:val="auto"/>
          <w:sz w:val="28"/>
          <w:szCs w:val="28"/>
        </w:rPr>
        <w:t xml:space="preserve">kas ietverti </w:t>
      </w:r>
      <w:r w:rsidR="009B5AD5" w:rsidRPr="003725B4">
        <w:rPr>
          <w:color w:val="auto"/>
          <w:sz w:val="28"/>
          <w:szCs w:val="28"/>
        </w:rPr>
        <w:t>lēmumā par projekta iesnieguma apstiprināšanu ar nosacījumu</w:t>
      </w:r>
      <w:r w:rsidR="00763DF2" w:rsidRPr="003725B4">
        <w:rPr>
          <w:color w:val="auto"/>
          <w:sz w:val="28"/>
          <w:szCs w:val="28"/>
        </w:rPr>
        <w:t>,</w:t>
      </w:r>
      <w:r w:rsidR="009B5AD5" w:rsidRPr="003725B4">
        <w:rPr>
          <w:color w:val="auto"/>
          <w:sz w:val="28"/>
          <w:szCs w:val="28"/>
        </w:rPr>
        <w:t xml:space="preserve"> </w:t>
      </w:r>
      <w:r w:rsidR="00763DF2" w:rsidRPr="003725B4">
        <w:rPr>
          <w:color w:val="auto"/>
          <w:sz w:val="28"/>
          <w:szCs w:val="28"/>
        </w:rPr>
        <w:t>attiecīgo</w:t>
      </w:r>
      <w:r w:rsidRPr="003725B4">
        <w:rPr>
          <w:color w:val="auto"/>
          <w:sz w:val="28"/>
          <w:szCs w:val="28"/>
        </w:rPr>
        <w:t xml:space="preserve"> informāciju nosūta vadības komitejai</w:t>
      </w:r>
      <w:r w:rsidR="009B5AD5" w:rsidRPr="003725B4">
        <w:rPr>
          <w:color w:val="auto"/>
          <w:sz w:val="28"/>
          <w:szCs w:val="28"/>
        </w:rPr>
        <w:t>, lai</w:t>
      </w:r>
      <w:r w:rsidRPr="003725B4">
        <w:rPr>
          <w:color w:val="auto"/>
          <w:sz w:val="28"/>
          <w:szCs w:val="28"/>
        </w:rPr>
        <w:t xml:space="preserve"> pārbaud</w:t>
      </w:r>
      <w:r w:rsidR="009B5AD5" w:rsidRPr="003725B4">
        <w:rPr>
          <w:color w:val="auto"/>
          <w:sz w:val="28"/>
          <w:szCs w:val="28"/>
        </w:rPr>
        <w:t>ītu</w:t>
      </w:r>
      <w:r w:rsidRPr="003725B4">
        <w:rPr>
          <w:color w:val="auto"/>
          <w:sz w:val="28"/>
          <w:szCs w:val="28"/>
        </w:rPr>
        <w:t>, vai nosacījumi izpildīti saskaņā ar specifiskajiem vērtēšanas kritērijiem.</w:t>
      </w:r>
    </w:p>
    <w:p w:rsidR="00F918E8" w:rsidRDefault="0092210A">
      <w:pPr>
        <w:pStyle w:val="tv213"/>
        <w:numPr>
          <w:ilvl w:val="0"/>
          <w:numId w:val="37"/>
        </w:numPr>
        <w:tabs>
          <w:tab w:val="left" w:pos="0"/>
          <w:tab w:val="left" w:pos="360"/>
        </w:tabs>
        <w:spacing w:before="0" w:after="240" w:line="240" w:lineRule="auto"/>
        <w:ind w:left="0" w:firstLine="0"/>
        <w:rPr>
          <w:color w:val="auto"/>
          <w:sz w:val="28"/>
          <w:szCs w:val="28"/>
        </w:rPr>
      </w:pPr>
      <w:bookmarkStart w:id="47" w:name="p40"/>
      <w:bookmarkEnd w:id="47"/>
      <w:r w:rsidRPr="003725B4">
        <w:rPr>
          <w:color w:val="auto"/>
          <w:sz w:val="28"/>
          <w:szCs w:val="28"/>
        </w:rPr>
        <w:t xml:space="preserve"> Pēc nosacījumu izpildes izvērtēšanas vadošā iestāde sagatavo atzinumu. Ja nosacījumi, kas ietverti lēmumā par projekta iesnieguma apstiprināšanu ar nosacījumu, ir izpildīti, vadošā iestāde informē projekta iesnieguma iesniedzēju par granta līguma slēgšanu.</w:t>
      </w:r>
    </w:p>
    <w:p w:rsidR="00F918E8" w:rsidRDefault="00E80C8E">
      <w:pPr>
        <w:pStyle w:val="tv213"/>
        <w:numPr>
          <w:ilvl w:val="0"/>
          <w:numId w:val="37"/>
        </w:numPr>
        <w:tabs>
          <w:tab w:val="left" w:pos="0"/>
          <w:tab w:val="left" w:pos="426"/>
        </w:tabs>
        <w:spacing w:before="0" w:after="240" w:line="240" w:lineRule="auto"/>
        <w:ind w:left="0" w:firstLine="0"/>
        <w:rPr>
          <w:color w:val="auto"/>
          <w:sz w:val="28"/>
          <w:szCs w:val="28"/>
        </w:rPr>
      </w:pPr>
      <w:bookmarkStart w:id="48" w:name="p41"/>
      <w:bookmarkEnd w:id="48"/>
      <w:r w:rsidRPr="003725B4">
        <w:rPr>
          <w:color w:val="auto"/>
          <w:sz w:val="28"/>
          <w:szCs w:val="28"/>
        </w:rPr>
        <w:t xml:space="preserve">Ja </w:t>
      </w:r>
      <w:r w:rsidR="00763DF2" w:rsidRPr="003725B4">
        <w:rPr>
          <w:color w:val="auto"/>
          <w:sz w:val="28"/>
          <w:szCs w:val="28"/>
        </w:rPr>
        <w:t>nosacījum</w:t>
      </w:r>
      <w:r w:rsidR="00C54FF6" w:rsidRPr="003725B4">
        <w:rPr>
          <w:color w:val="auto"/>
          <w:sz w:val="28"/>
          <w:szCs w:val="28"/>
        </w:rPr>
        <w:t>i</w:t>
      </w:r>
      <w:r w:rsidR="00763DF2" w:rsidRPr="003725B4">
        <w:rPr>
          <w:color w:val="auto"/>
          <w:sz w:val="28"/>
          <w:szCs w:val="28"/>
        </w:rPr>
        <w:t xml:space="preserve">, </w:t>
      </w:r>
      <w:r w:rsidR="00BA50E9" w:rsidRPr="003725B4">
        <w:rPr>
          <w:color w:val="auto"/>
          <w:sz w:val="28"/>
          <w:szCs w:val="28"/>
        </w:rPr>
        <w:t xml:space="preserve">kas ietverti </w:t>
      </w:r>
      <w:r w:rsidR="009B5AD5" w:rsidRPr="003725B4">
        <w:rPr>
          <w:color w:val="auto"/>
          <w:sz w:val="28"/>
          <w:szCs w:val="28"/>
        </w:rPr>
        <w:t>lēmumā par projekta iesnieguma apstipri</w:t>
      </w:r>
      <w:r w:rsidR="00763DF2" w:rsidRPr="003725B4">
        <w:rPr>
          <w:color w:val="auto"/>
          <w:sz w:val="28"/>
          <w:szCs w:val="28"/>
        </w:rPr>
        <w:softHyphen/>
      </w:r>
      <w:r w:rsidR="009B5AD5" w:rsidRPr="003725B4">
        <w:rPr>
          <w:color w:val="auto"/>
          <w:sz w:val="28"/>
          <w:szCs w:val="28"/>
        </w:rPr>
        <w:t>nāšanu ar nosacījumu</w:t>
      </w:r>
      <w:r w:rsidR="00763DF2" w:rsidRPr="003725B4">
        <w:rPr>
          <w:color w:val="auto"/>
          <w:sz w:val="28"/>
          <w:szCs w:val="28"/>
        </w:rPr>
        <w:t>,</w:t>
      </w:r>
      <w:r w:rsidR="009B5AD5" w:rsidRPr="003725B4">
        <w:rPr>
          <w:color w:val="auto"/>
          <w:sz w:val="28"/>
          <w:szCs w:val="28"/>
        </w:rPr>
        <w:t xml:space="preserve"> </w:t>
      </w:r>
      <w:r w:rsidRPr="003725B4">
        <w:rPr>
          <w:color w:val="auto"/>
          <w:sz w:val="28"/>
          <w:szCs w:val="28"/>
        </w:rPr>
        <w:t>nav izpildīti vai nav izpildīti lēmumā noteiktajā termiņā, projekta iesniegums uzskatāms par noraidītu un vadošā iestāde par to informē projekta iesniedzēju.</w:t>
      </w:r>
      <w:bookmarkStart w:id="49" w:name="p42"/>
      <w:bookmarkEnd w:id="49"/>
    </w:p>
    <w:p w:rsidR="00F918E8" w:rsidRDefault="00E41BC2">
      <w:pPr>
        <w:pStyle w:val="tv213"/>
        <w:numPr>
          <w:ilvl w:val="0"/>
          <w:numId w:val="37"/>
        </w:numPr>
        <w:tabs>
          <w:tab w:val="left" w:pos="0"/>
          <w:tab w:val="left" w:pos="426"/>
        </w:tabs>
        <w:spacing w:before="0" w:after="240" w:line="240" w:lineRule="auto"/>
        <w:ind w:left="0" w:firstLine="0"/>
        <w:rPr>
          <w:color w:val="auto"/>
          <w:sz w:val="28"/>
          <w:szCs w:val="28"/>
        </w:rPr>
      </w:pPr>
      <w:r w:rsidRPr="003725B4">
        <w:rPr>
          <w:color w:val="auto"/>
          <w:sz w:val="28"/>
          <w:szCs w:val="28"/>
        </w:rPr>
        <w:t>Ja tiek konstatēts, ka projekta iesniedzējs apzināti sniedzis nepatiesas ziņas jebkurā projekta iesnieguma vēr</w:t>
      </w:r>
      <w:r w:rsidR="006218A2" w:rsidRPr="003725B4">
        <w:rPr>
          <w:color w:val="auto"/>
          <w:sz w:val="28"/>
          <w:szCs w:val="28"/>
        </w:rPr>
        <w:t xml:space="preserve">tēšanas stadijā, komisija aptur </w:t>
      </w:r>
      <w:r w:rsidRPr="003725B4">
        <w:rPr>
          <w:color w:val="auto"/>
          <w:sz w:val="28"/>
          <w:szCs w:val="28"/>
        </w:rPr>
        <w:t>projekta iesnieguma tālāku vērtēšanu un iesaka vadošajai iestādei to noraidīt.</w:t>
      </w:r>
    </w:p>
    <w:p w:rsidR="00F918E8" w:rsidRDefault="007C0E53">
      <w:pPr>
        <w:pStyle w:val="tv213"/>
        <w:numPr>
          <w:ilvl w:val="0"/>
          <w:numId w:val="37"/>
        </w:numPr>
        <w:tabs>
          <w:tab w:val="left" w:pos="0"/>
          <w:tab w:val="left" w:pos="426"/>
        </w:tabs>
        <w:spacing w:before="0" w:line="240" w:lineRule="auto"/>
        <w:ind w:left="0" w:firstLine="0"/>
        <w:rPr>
          <w:color w:val="auto"/>
          <w:sz w:val="28"/>
          <w:szCs w:val="28"/>
        </w:rPr>
      </w:pPr>
      <w:r w:rsidRPr="003725B4">
        <w:rPr>
          <w:color w:val="auto"/>
          <w:sz w:val="28"/>
          <w:szCs w:val="28"/>
        </w:rPr>
        <w:t>Ja projekta iesniegums tiek noraidīts i</w:t>
      </w:r>
      <w:r w:rsidR="00B47439" w:rsidRPr="003725B4">
        <w:rPr>
          <w:color w:val="auto"/>
          <w:sz w:val="28"/>
          <w:szCs w:val="28"/>
        </w:rPr>
        <w:t>erobežotajā projektu iesniegumu</w:t>
      </w:r>
      <w:r w:rsidRPr="003725B4">
        <w:rPr>
          <w:color w:val="auto"/>
          <w:sz w:val="28"/>
          <w:szCs w:val="28"/>
        </w:rPr>
        <w:t xml:space="preserve"> atlasē</w:t>
      </w:r>
      <w:r w:rsidR="00B8596F" w:rsidRPr="003725B4">
        <w:rPr>
          <w:color w:val="auto"/>
          <w:sz w:val="28"/>
          <w:szCs w:val="28"/>
        </w:rPr>
        <w:t>, v</w:t>
      </w:r>
      <w:r w:rsidRPr="003725B4">
        <w:rPr>
          <w:color w:val="auto"/>
          <w:sz w:val="28"/>
          <w:szCs w:val="28"/>
        </w:rPr>
        <w:t>ado</w:t>
      </w:r>
      <w:r w:rsidR="00B8596F" w:rsidRPr="003725B4">
        <w:rPr>
          <w:color w:val="auto"/>
          <w:sz w:val="28"/>
          <w:szCs w:val="28"/>
        </w:rPr>
        <w:t>šajai</w:t>
      </w:r>
      <w:r w:rsidRPr="003725B4">
        <w:rPr>
          <w:color w:val="auto"/>
          <w:sz w:val="28"/>
          <w:szCs w:val="28"/>
        </w:rPr>
        <w:t xml:space="preserve"> iestāde</w:t>
      </w:r>
      <w:r w:rsidR="00B8596F" w:rsidRPr="003725B4">
        <w:rPr>
          <w:color w:val="auto"/>
          <w:sz w:val="28"/>
          <w:szCs w:val="28"/>
        </w:rPr>
        <w:t>i</w:t>
      </w:r>
      <w:r w:rsidRPr="003725B4">
        <w:rPr>
          <w:color w:val="auto"/>
          <w:sz w:val="28"/>
          <w:szCs w:val="28"/>
        </w:rPr>
        <w:t xml:space="preserve">, </w:t>
      </w:r>
      <w:r w:rsidR="00B8596F" w:rsidRPr="003725B4">
        <w:rPr>
          <w:color w:val="auto"/>
          <w:sz w:val="28"/>
          <w:szCs w:val="28"/>
        </w:rPr>
        <w:t>izvērtējot finanšu pieejamību konkrētaj</w:t>
      </w:r>
      <w:r w:rsidR="00B47439" w:rsidRPr="003725B4">
        <w:rPr>
          <w:color w:val="auto"/>
          <w:sz w:val="28"/>
          <w:szCs w:val="28"/>
        </w:rPr>
        <w:t>ai</w:t>
      </w:r>
      <w:r w:rsidR="00B8596F" w:rsidRPr="003725B4">
        <w:rPr>
          <w:color w:val="auto"/>
          <w:sz w:val="28"/>
          <w:szCs w:val="28"/>
        </w:rPr>
        <w:t xml:space="preserve"> aktivitātei </w:t>
      </w:r>
      <w:r w:rsidR="00B47439" w:rsidRPr="003725B4">
        <w:rPr>
          <w:color w:val="auto"/>
          <w:sz w:val="28"/>
          <w:szCs w:val="28"/>
        </w:rPr>
        <w:t xml:space="preserve">konkrētās </w:t>
      </w:r>
      <w:r w:rsidR="00B8596F" w:rsidRPr="003725B4">
        <w:rPr>
          <w:color w:val="auto"/>
          <w:sz w:val="28"/>
          <w:szCs w:val="28"/>
        </w:rPr>
        <w:t>gada programmas ietvaros, ir tiesības atkārtoti nosūtīt konkrēt</w:t>
      </w:r>
      <w:r w:rsidR="005B676C" w:rsidRPr="003725B4">
        <w:rPr>
          <w:color w:val="auto"/>
          <w:sz w:val="28"/>
          <w:szCs w:val="28"/>
        </w:rPr>
        <w:t>aj</w:t>
      </w:r>
      <w:r w:rsidR="00B8596F" w:rsidRPr="003725B4">
        <w:rPr>
          <w:color w:val="auto"/>
          <w:sz w:val="28"/>
          <w:szCs w:val="28"/>
        </w:rPr>
        <w:t>am projekt</w:t>
      </w:r>
      <w:r w:rsidR="00AB0D64" w:rsidRPr="003725B4">
        <w:rPr>
          <w:color w:val="auto"/>
          <w:sz w:val="28"/>
          <w:szCs w:val="28"/>
        </w:rPr>
        <w:t>a</w:t>
      </w:r>
      <w:r w:rsidR="00B8596F" w:rsidRPr="003725B4">
        <w:rPr>
          <w:color w:val="auto"/>
          <w:sz w:val="28"/>
          <w:szCs w:val="28"/>
        </w:rPr>
        <w:t xml:space="preserve"> iesniedzējam </w:t>
      </w:r>
      <w:r w:rsidR="005B676C" w:rsidRPr="003725B4">
        <w:rPr>
          <w:color w:val="auto"/>
          <w:sz w:val="28"/>
          <w:szCs w:val="28"/>
        </w:rPr>
        <w:t xml:space="preserve">uzaicinājumu </w:t>
      </w:r>
      <w:r w:rsidR="00B8596F" w:rsidRPr="003725B4">
        <w:rPr>
          <w:color w:val="auto"/>
          <w:sz w:val="28"/>
          <w:szCs w:val="28"/>
        </w:rPr>
        <w:t>piedalīties iesniegumu atlasē</w:t>
      </w:r>
      <w:r w:rsidR="00290F3A">
        <w:rPr>
          <w:color w:val="auto"/>
          <w:sz w:val="28"/>
          <w:szCs w:val="28"/>
        </w:rPr>
        <w:t xml:space="preserve">, </w:t>
      </w:r>
      <w:r w:rsidR="00290F3A" w:rsidRPr="00290F3A">
        <w:rPr>
          <w:sz w:val="28"/>
          <w:szCs w:val="28"/>
        </w:rPr>
        <w:t>izņemot, ja tiek konstatēts, ka projekta iesniedzējs apzināti sniedzis nepatiesas ziņas</w:t>
      </w:r>
      <w:r w:rsidR="00290F3A">
        <w:rPr>
          <w:sz w:val="28"/>
          <w:szCs w:val="28"/>
        </w:rPr>
        <w:t>.</w:t>
      </w:r>
    </w:p>
    <w:p w:rsidR="00052141" w:rsidRPr="003725B4" w:rsidRDefault="00052141" w:rsidP="00052141">
      <w:pPr>
        <w:pStyle w:val="tv213"/>
        <w:tabs>
          <w:tab w:val="left" w:pos="0"/>
          <w:tab w:val="left" w:pos="426"/>
        </w:tabs>
        <w:spacing w:before="0" w:line="240" w:lineRule="auto"/>
        <w:ind w:firstLine="0"/>
        <w:rPr>
          <w:color w:val="auto"/>
          <w:sz w:val="28"/>
          <w:szCs w:val="28"/>
        </w:rPr>
      </w:pPr>
    </w:p>
    <w:p w:rsidR="00376FC3" w:rsidRPr="003725B4" w:rsidRDefault="001E503E" w:rsidP="00052141">
      <w:pPr>
        <w:pStyle w:val="tv212"/>
        <w:spacing w:before="0" w:line="240" w:lineRule="auto"/>
        <w:rPr>
          <w:color w:val="auto"/>
          <w:sz w:val="28"/>
          <w:szCs w:val="28"/>
        </w:rPr>
      </w:pPr>
      <w:r w:rsidRPr="003725B4">
        <w:rPr>
          <w:color w:val="auto"/>
          <w:sz w:val="28"/>
          <w:szCs w:val="28"/>
        </w:rPr>
        <w:t>VI</w:t>
      </w:r>
      <w:r w:rsidR="00376FC3" w:rsidRPr="003725B4">
        <w:rPr>
          <w:color w:val="auto"/>
          <w:sz w:val="28"/>
          <w:szCs w:val="28"/>
        </w:rPr>
        <w:t>. Granta līguma slēgšana</w:t>
      </w:r>
    </w:p>
    <w:p w:rsidR="00EB02E5" w:rsidRPr="003725B4" w:rsidRDefault="00EB02E5" w:rsidP="002F66F7">
      <w:pPr>
        <w:pStyle w:val="tv213"/>
        <w:tabs>
          <w:tab w:val="left" w:pos="0"/>
          <w:tab w:val="left" w:pos="1418"/>
        </w:tabs>
        <w:spacing w:before="0" w:line="240" w:lineRule="auto"/>
        <w:ind w:left="993" w:firstLine="0"/>
        <w:rPr>
          <w:color w:val="auto"/>
          <w:sz w:val="28"/>
          <w:szCs w:val="28"/>
        </w:rPr>
      </w:pPr>
    </w:p>
    <w:p w:rsidR="00F918E8" w:rsidRDefault="000144D8">
      <w:pPr>
        <w:pStyle w:val="tv213"/>
        <w:numPr>
          <w:ilvl w:val="0"/>
          <w:numId w:val="37"/>
        </w:numPr>
        <w:tabs>
          <w:tab w:val="left" w:pos="0"/>
          <w:tab w:val="left" w:pos="426"/>
        </w:tabs>
        <w:spacing w:before="0" w:after="240" w:line="240" w:lineRule="auto"/>
        <w:ind w:left="0" w:firstLine="0"/>
        <w:rPr>
          <w:color w:val="auto"/>
          <w:sz w:val="28"/>
          <w:szCs w:val="28"/>
        </w:rPr>
      </w:pPr>
      <w:r w:rsidRPr="003725B4">
        <w:rPr>
          <w:color w:val="auto"/>
          <w:sz w:val="28"/>
          <w:szCs w:val="28"/>
        </w:rPr>
        <w:lastRenderedPageBreak/>
        <w:t>Mēneša</w:t>
      </w:r>
      <w:r w:rsidR="002E2333" w:rsidRPr="003725B4">
        <w:rPr>
          <w:color w:val="auto"/>
          <w:sz w:val="28"/>
          <w:szCs w:val="28"/>
        </w:rPr>
        <w:t xml:space="preserve"> laikā pēc lēmuma pieņemšanas par projekta iesnieguma apstiprināšanu vai pēc atzinuma pieņemšanas par nosacījumu izpildi, kas ietverti lēmumā par projekta iesnieguma apstiprināšanu ar nosacījumu, vadošā iestāde ar finansējuma saņēmēju noslēdz granta līgumu, kurā noteikti līgumslēdzēju pušu pienākumi un tiesības, kā arī fonda projekta īstenošanas kārtība un nosacījumi (tajā skaitā finansēšanas nosacījumi un maksāšanas kārtība)</w:t>
      </w:r>
      <w:r w:rsidR="001B4AA9" w:rsidRPr="003725B4">
        <w:rPr>
          <w:color w:val="auto"/>
          <w:sz w:val="28"/>
          <w:szCs w:val="28"/>
        </w:rPr>
        <w:t>.</w:t>
      </w:r>
    </w:p>
    <w:p w:rsidR="00F918E8" w:rsidRDefault="00376FC3">
      <w:pPr>
        <w:pStyle w:val="tv213"/>
        <w:numPr>
          <w:ilvl w:val="0"/>
          <w:numId w:val="37"/>
        </w:numPr>
        <w:tabs>
          <w:tab w:val="left" w:pos="0"/>
          <w:tab w:val="left" w:pos="426"/>
        </w:tabs>
        <w:spacing w:before="0" w:after="240" w:line="240" w:lineRule="auto"/>
        <w:ind w:left="0" w:firstLine="0"/>
        <w:rPr>
          <w:color w:val="auto"/>
          <w:sz w:val="28"/>
          <w:szCs w:val="28"/>
        </w:rPr>
      </w:pPr>
      <w:r w:rsidRPr="003725B4">
        <w:rPr>
          <w:color w:val="auto"/>
          <w:sz w:val="28"/>
          <w:szCs w:val="28"/>
        </w:rPr>
        <w:t>Vadošā iestāde izbeidz projektu iesniegumu atlasi, neslēdzot granta līgumu, ja visi iesniegtie projektu iesniegumi ir noraidīti vai tam ir objektīvs pamatojums (nepārvarama vara, nav pieejami finanšu līdzekļi vai citi specifiski apstākļi, kas liedz īstenot fonda projektu).</w:t>
      </w:r>
    </w:p>
    <w:p w:rsidR="00F918E8" w:rsidRDefault="00376FC3">
      <w:pPr>
        <w:pStyle w:val="tv213"/>
        <w:numPr>
          <w:ilvl w:val="0"/>
          <w:numId w:val="37"/>
        </w:numPr>
        <w:tabs>
          <w:tab w:val="left" w:pos="0"/>
          <w:tab w:val="left" w:pos="426"/>
        </w:tabs>
        <w:spacing w:before="0" w:after="240" w:line="240" w:lineRule="auto"/>
        <w:ind w:left="0" w:firstLine="0"/>
        <w:rPr>
          <w:color w:val="auto"/>
          <w:sz w:val="28"/>
          <w:szCs w:val="28"/>
        </w:rPr>
      </w:pPr>
      <w:r w:rsidRPr="003725B4">
        <w:rPr>
          <w:color w:val="auto"/>
          <w:sz w:val="28"/>
          <w:szCs w:val="28"/>
        </w:rPr>
        <w:t xml:space="preserve">Pēc lēmuma pieņemšanas par projekta iesnieguma apstiprināšanu vai </w:t>
      </w:r>
      <w:r w:rsidR="002C75CD" w:rsidRPr="003725B4">
        <w:rPr>
          <w:color w:val="auto"/>
          <w:sz w:val="28"/>
          <w:szCs w:val="28"/>
        </w:rPr>
        <w:t xml:space="preserve">pēc </w:t>
      </w:r>
      <w:r w:rsidRPr="003725B4">
        <w:rPr>
          <w:color w:val="auto"/>
          <w:sz w:val="28"/>
          <w:szCs w:val="28"/>
        </w:rPr>
        <w:t xml:space="preserve">atzinuma </w:t>
      </w:r>
      <w:r w:rsidR="008D694F">
        <w:rPr>
          <w:color w:val="auto"/>
          <w:sz w:val="28"/>
          <w:szCs w:val="28"/>
        </w:rPr>
        <w:t xml:space="preserve">pieņemšanas </w:t>
      </w:r>
      <w:r w:rsidRPr="003725B4">
        <w:rPr>
          <w:color w:val="auto"/>
          <w:sz w:val="28"/>
          <w:szCs w:val="28"/>
        </w:rPr>
        <w:t xml:space="preserve">par </w:t>
      </w:r>
      <w:r w:rsidR="00763DF2" w:rsidRPr="003725B4">
        <w:rPr>
          <w:color w:val="auto"/>
          <w:sz w:val="28"/>
          <w:szCs w:val="28"/>
        </w:rPr>
        <w:t xml:space="preserve">nosacījumu izpildi, </w:t>
      </w:r>
      <w:r w:rsidR="00BA50E9" w:rsidRPr="003725B4">
        <w:rPr>
          <w:color w:val="auto"/>
          <w:sz w:val="28"/>
          <w:szCs w:val="28"/>
        </w:rPr>
        <w:t xml:space="preserve">kas ietverti </w:t>
      </w:r>
      <w:r w:rsidRPr="003725B4">
        <w:rPr>
          <w:color w:val="auto"/>
          <w:sz w:val="28"/>
          <w:szCs w:val="28"/>
        </w:rPr>
        <w:t>lēmumā par projekta iesnieguma apstiprināšanu ar nosacījumu</w:t>
      </w:r>
      <w:r w:rsidR="00763DF2" w:rsidRPr="003725B4">
        <w:rPr>
          <w:color w:val="auto"/>
          <w:sz w:val="28"/>
          <w:szCs w:val="28"/>
        </w:rPr>
        <w:t>,</w:t>
      </w:r>
      <w:r w:rsidR="002C75CD" w:rsidRPr="003725B4">
        <w:rPr>
          <w:color w:val="auto"/>
          <w:sz w:val="28"/>
          <w:szCs w:val="28"/>
        </w:rPr>
        <w:t xml:space="preserve"> </w:t>
      </w:r>
      <w:r w:rsidRPr="003725B4">
        <w:rPr>
          <w:color w:val="auto"/>
          <w:sz w:val="28"/>
          <w:szCs w:val="28"/>
        </w:rPr>
        <w:t>bet pirms granta līguma noslēgšanas finansējuma saņēmējs vai vadošā iestāde drīkst precizēt projekta iesniegumā iekļautu informāciju, kas zaudējusi aktualitāti, pēc būtības nemainot projekta iesniegumu.</w:t>
      </w:r>
    </w:p>
    <w:p w:rsidR="00F918E8" w:rsidRDefault="00376FC3">
      <w:pPr>
        <w:pStyle w:val="tv213"/>
        <w:numPr>
          <w:ilvl w:val="0"/>
          <w:numId w:val="37"/>
        </w:numPr>
        <w:tabs>
          <w:tab w:val="left" w:pos="0"/>
          <w:tab w:val="left" w:pos="426"/>
        </w:tabs>
        <w:spacing w:before="0" w:after="240" w:line="240" w:lineRule="auto"/>
        <w:ind w:left="0" w:firstLine="0"/>
        <w:rPr>
          <w:color w:val="auto"/>
          <w:sz w:val="28"/>
          <w:szCs w:val="28"/>
        </w:rPr>
      </w:pPr>
      <w:r w:rsidRPr="003725B4">
        <w:rPr>
          <w:color w:val="auto"/>
          <w:sz w:val="28"/>
          <w:szCs w:val="28"/>
        </w:rPr>
        <w:t>Finansējuma saņēmējs ir atbildīgs par projekta īstenošanu atbilstoši apstiprinātajam projekta iesniegumam un sniedz vadošajai iestādei pārskatu par īstenošanas progresu un finanšu izlietojumu saskaņā ar granta līgumu.</w:t>
      </w:r>
    </w:p>
    <w:p w:rsidR="00F918E8" w:rsidRDefault="00376FC3">
      <w:pPr>
        <w:pStyle w:val="tv213"/>
        <w:numPr>
          <w:ilvl w:val="0"/>
          <w:numId w:val="37"/>
        </w:numPr>
        <w:tabs>
          <w:tab w:val="left" w:pos="0"/>
          <w:tab w:val="left" w:pos="426"/>
        </w:tabs>
        <w:spacing w:before="0" w:after="240" w:line="240" w:lineRule="auto"/>
        <w:ind w:left="0" w:firstLine="0"/>
        <w:rPr>
          <w:color w:val="auto"/>
          <w:sz w:val="28"/>
          <w:szCs w:val="28"/>
        </w:rPr>
      </w:pPr>
      <w:r w:rsidRPr="003725B4">
        <w:rPr>
          <w:color w:val="auto"/>
          <w:sz w:val="28"/>
          <w:szCs w:val="28"/>
        </w:rPr>
        <w:t>Ja finansējuma saņēmējs nesasniedz projekta uzraudzības rādītājus, bet sasniedz projekta mērķi, vadošā iestāde proporcionāli samazina finansējumu attiecīgajam projekta pasākumam, izņemot gadījumu, ja finansējuma saņēmējs sasniedzis vismaz 85</w:t>
      </w:r>
      <w:r w:rsidR="0014297D" w:rsidRPr="003725B4">
        <w:rPr>
          <w:color w:val="auto"/>
          <w:sz w:val="28"/>
          <w:szCs w:val="28"/>
        </w:rPr>
        <w:t> %</w:t>
      </w:r>
      <w:r w:rsidRPr="003725B4">
        <w:rPr>
          <w:color w:val="auto"/>
          <w:sz w:val="28"/>
          <w:szCs w:val="28"/>
        </w:rPr>
        <w:t xml:space="preserve"> no uzraudzības rādītāja un pierāda, ka ir veicis visus nepieciešamos pasākumus, lai sasniegtu projekta uzraudzības rādītājus.</w:t>
      </w:r>
    </w:p>
    <w:p w:rsidR="00F918E8" w:rsidRDefault="00376FC3">
      <w:pPr>
        <w:pStyle w:val="tv213"/>
        <w:numPr>
          <w:ilvl w:val="0"/>
          <w:numId w:val="37"/>
        </w:numPr>
        <w:tabs>
          <w:tab w:val="left" w:pos="0"/>
          <w:tab w:val="left" w:pos="426"/>
        </w:tabs>
        <w:spacing w:before="0" w:after="240" w:line="240" w:lineRule="auto"/>
        <w:ind w:left="0" w:firstLine="0"/>
        <w:rPr>
          <w:color w:val="auto"/>
          <w:sz w:val="28"/>
          <w:szCs w:val="28"/>
        </w:rPr>
      </w:pPr>
      <w:r w:rsidRPr="003725B4">
        <w:rPr>
          <w:color w:val="auto"/>
          <w:sz w:val="28"/>
          <w:szCs w:val="28"/>
        </w:rPr>
        <w:t>Finansējuma saņēmējs projekta īstenošanai atver atsevišķu kontu Valsts kasē, no kura tiek veikti un kurā tiek saņemti visi ar projekta īstenošanu saistītie maksājumi.</w:t>
      </w:r>
    </w:p>
    <w:p w:rsidR="00F918E8" w:rsidRDefault="00376FC3">
      <w:pPr>
        <w:pStyle w:val="tv213"/>
        <w:numPr>
          <w:ilvl w:val="0"/>
          <w:numId w:val="37"/>
        </w:numPr>
        <w:tabs>
          <w:tab w:val="left" w:pos="0"/>
          <w:tab w:val="left" w:pos="426"/>
        </w:tabs>
        <w:spacing w:before="0" w:after="240" w:line="240" w:lineRule="auto"/>
        <w:ind w:left="0" w:firstLine="0"/>
        <w:rPr>
          <w:color w:val="auto"/>
          <w:sz w:val="28"/>
          <w:szCs w:val="28"/>
        </w:rPr>
      </w:pPr>
      <w:r w:rsidRPr="003725B4">
        <w:rPr>
          <w:color w:val="auto"/>
          <w:sz w:val="28"/>
          <w:szCs w:val="28"/>
        </w:rPr>
        <w:t xml:space="preserve">Grozījumus projektā izdara atbilstoši granta līgumā noteiktajai kārtībai. Nedrīkst grozīt projekta mērķi </w:t>
      </w:r>
      <w:r w:rsidR="002134F2" w:rsidRPr="003725B4">
        <w:rPr>
          <w:color w:val="auto"/>
          <w:sz w:val="28"/>
          <w:szCs w:val="28"/>
        </w:rPr>
        <w:t xml:space="preserve">un </w:t>
      </w:r>
      <w:r w:rsidRPr="003725B4">
        <w:rPr>
          <w:color w:val="auto"/>
          <w:sz w:val="28"/>
          <w:szCs w:val="28"/>
        </w:rPr>
        <w:t>uzraudzības rādītājus, kā arī jautājumus, k</w:t>
      </w:r>
      <w:r w:rsidR="002C75CD" w:rsidRPr="003725B4">
        <w:rPr>
          <w:color w:val="auto"/>
          <w:sz w:val="28"/>
          <w:szCs w:val="28"/>
        </w:rPr>
        <w:t>as</w:t>
      </w:r>
      <w:r w:rsidRPr="003725B4">
        <w:rPr>
          <w:color w:val="auto"/>
          <w:sz w:val="28"/>
          <w:szCs w:val="28"/>
        </w:rPr>
        <w:t xml:space="preserve"> ietekmē tādos vērtēšanas kritērijos noteikto informāciju, kuri šajos noteikumos attiecībā uz konkrēto aktivitāti norādīti kā neprecizējami.</w:t>
      </w:r>
    </w:p>
    <w:p w:rsidR="00F918E8" w:rsidRDefault="007127B2">
      <w:pPr>
        <w:pStyle w:val="tv213"/>
        <w:numPr>
          <w:ilvl w:val="0"/>
          <w:numId w:val="37"/>
        </w:numPr>
        <w:tabs>
          <w:tab w:val="left" w:pos="0"/>
          <w:tab w:val="left" w:pos="426"/>
        </w:tabs>
        <w:spacing w:before="0" w:after="240" w:line="240" w:lineRule="auto"/>
        <w:ind w:left="0" w:firstLine="0"/>
        <w:rPr>
          <w:color w:val="auto"/>
          <w:sz w:val="28"/>
          <w:szCs w:val="28"/>
        </w:rPr>
      </w:pPr>
      <w:r w:rsidRPr="003725B4">
        <w:rPr>
          <w:color w:val="auto"/>
          <w:sz w:val="28"/>
          <w:szCs w:val="28"/>
        </w:rPr>
        <w:t>Ja projekta īstenošanas laikā nepieciešami grozījumi projektā, finansējuma saņēmējs iesniedz vadošajā iestādē priekšlikumus granta līguma grozījumiem un to pamatojumu. Ja vadošā iestāde, izvērtējot iesniegto priekš</w:t>
      </w:r>
      <w:r w:rsidR="00BF0E9B" w:rsidRPr="003725B4">
        <w:rPr>
          <w:color w:val="auto"/>
          <w:sz w:val="28"/>
          <w:szCs w:val="28"/>
        </w:rPr>
        <w:softHyphen/>
      </w:r>
      <w:r w:rsidRPr="003725B4">
        <w:rPr>
          <w:color w:val="auto"/>
          <w:sz w:val="28"/>
          <w:szCs w:val="28"/>
        </w:rPr>
        <w:t>likumu atbilstī</w:t>
      </w:r>
      <w:r w:rsidR="00186BA9">
        <w:rPr>
          <w:color w:val="auto"/>
          <w:sz w:val="28"/>
          <w:szCs w:val="28"/>
        </w:rPr>
        <w:t xml:space="preserve">bu šo </w:t>
      </w:r>
      <w:r w:rsidR="00600752">
        <w:rPr>
          <w:color w:val="auto"/>
          <w:sz w:val="28"/>
          <w:szCs w:val="28"/>
        </w:rPr>
        <w:t>noteikumu 56</w:t>
      </w:r>
      <w:r w:rsidRPr="00745204">
        <w:rPr>
          <w:color w:val="auto"/>
          <w:sz w:val="28"/>
          <w:szCs w:val="28"/>
        </w:rPr>
        <w:t>.punktā</w:t>
      </w:r>
      <w:r w:rsidRPr="003725B4">
        <w:rPr>
          <w:color w:val="auto"/>
          <w:sz w:val="28"/>
          <w:szCs w:val="28"/>
        </w:rPr>
        <w:t xml:space="preserve"> minētajām prasībām, kā arī grozījumu ietekmi uz projekta mērķa sasniegšanu, konstatē nepieciešamību grozīt granta līgumu, tā sagatavo granta līguma grozījumu</w:t>
      </w:r>
      <w:r w:rsidR="00E90A60" w:rsidRPr="003725B4">
        <w:rPr>
          <w:color w:val="auto"/>
          <w:sz w:val="28"/>
          <w:szCs w:val="28"/>
        </w:rPr>
        <w:t>s</w:t>
      </w:r>
      <w:r w:rsidRPr="003725B4">
        <w:rPr>
          <w:color w:val="auto"/>
          <w:sz w:val="28"/>
          <w:szCs w:val="28"/>
        </w:rPr>
        <w:t xml:space="preserve"> un nosūta to</w:t>
      </w:r>
      <w:r w:rsidR="00E90A60" w:rsidRPr="003725B4">
        <w:rPr>
          <w:color w:val="auto"/>
          <w:sz w:val="28"/>
          <w:szCs w:val="28"/>
        </w:rPr>
        <w:t>s</w:t>
      </w:r>
      <w:r w:rsidRPr="003725B4">
        <w:rPr>
          <w:color w:val="auto"/>
          <w:sz w:val="28"/>
          <w:szCs w:val="28"/>
        </w:rPr>
        <w:t xml:space="preserve"> parakstīšanai projekta finansējuma saņēmējam.</w:t>
      </w:r>
    </w:p>
    <w:p w:rsidR="00F918E8" w:rsidRDefault="00376FC3">
      <w:pPr>
        <w:pStyle w:val="tv213"/>
        <w:numPr>
          <w:ilvl w:val="0"/>
          <w:numId w:val="37"/>
        </w:numPr>
        <w:tabs>
          <w:tab w:val="left" w:pos="0"/>
          <w:tab w:val="left" w:pos="426"/>
        </w:tabs>
        <w:spacing w:before="0" w:after="240" w:line="240" w:lineRule="auto"/>
        <w:ind w:left="0" w:firstLine="0"/>
        <w:rPr>
          <w:color w:val="auto"/>
          <w:sz w:val="28"/>
          <w:szCs w:val="28"/>
        </w:rPr>
      </w:pPr>
      <w:r w:rsidRPr="003725B4">
        <w:rPr>
          <w:color w:val="auto"/>
          <w:sz w:val="28"/>
          <w:szCs w:val="28"/>
        </w:rPr>
        <w:lastRenderedPageBreak/>
        <w:t>Finansējuma saņēmējs nodrošina mērķa grupai paredzētos informācijas un publicitātes pasākumus saskaņā ar granta līgumu.</w:t>
      </w:r>
    </w:p>
    <w:p w:rsidR="00F918E8" w:rsidRDefault="00376FC3">
      <w:pPr>
        <w:pStyle w:val="tv213"/>
        <w:numPr>
          <w:ilvl w:val="0"/>
          <w:numId w:val="37"/>
        </w:numPr>
        <w:tabs>
          <w:tab w:val="left" w:pos="0"/>
          <w:tab w:val="left" w:pos="426"/>
        </w:tabs>
        <w:spacing w:before="0" w:line="240" w:lineRule="auto"/>
        <w:ind w:left="0" w:firstLine="0"/>
        <w:rPr>
          <w:color w:val="auto"/>
          <w:sz w:val="28"/>
          <w:szCs w:val="28"/>
        </w:rPr>
      </w:pPr>
      <w:r w:rsidRPr="003725B4">
        <w:rPr>
          <w:color w:val="auto"/>
          <w:sz w:val="28"/>
          <w:szCs w:val="28"/>
        </w:rPr>
        <w:t xml:space="preserve">Finansējuma saņēmējs nodrošina ar projekta īstenošanu saistītās informācijas un dokumentācijas uzglabāšanu līdz </w:t>
      </w:r>
      <w:r w:rsidR="00E90A60" w:rsidRPr="003725B4">
        <w:rPr>
          <w:color w:val="auto"/>
          <w:sz w:val="28"/>
          <w:szCs w:val="28"/>
        </w:rPr>
        <w:t>2</w:t>
      </w:r>
      <w:r w:rsidR="00393E4A">
        <w:rPr>
          <w:color w:val="auto"/>
          <w:sz w:val="28"/>
          <w:szCs w:val="28"/>
        </w:rPr>
        <w:t>023</w:t>
      </w:r>
      <w:r w:rsidR="00E90A60" w:rsidRPr="003725B4">
        <w:rPr>
          <w:color w:val="auto"/>
          <w:sz w:val="28"/>
          <w:szCs w:val="28"/>
        </w:rPr>
        <w:t>.gada 31.decembrim.</w:t>
      </w:r>
    </w:p>
    <w:p w:rsidR="0068408E" w:rsidRPr="003725B4" w:rsidRDefault="0068408E" w:rsidP="00052141">
      <w:pPr>
        <w:spacing w:after="0" w:line="240" w:lineRule="auto"/>
        <w:jc w:val="center"/>
        <w:rPr>
          <w:rFonts w:ascii="Times New Roman" w:hAnsi="Times New Roman" w:cs="Times New Roman"/>
          <w:b/>
          <w:sz w:val="28"/>
          <w:szCs w:val="28"/>
        </w:rPr>
      </w:pPr>
      <w:bookmarkStart w:id="50" w:name="p43"/>
      <w:bookmarkStart w:id="51" w:name="p44"/>
      <w:bookmarkStart w:id="52" w:name="p45"/>
      <w:bookmarkStart w:id="53" w:name="p46"/>
      <w:bookmarkStart w:id="54" w:name="p47"/>
      <w:bookmarkStart w:id="55" w:name="p48"/>
      <w:bookmarkStart w:id="56" w:name="p49"/>
      <w:bookmarkStart w:id="57" w:name="p50"/>
      <w:bookmarkStart w:id="58" w:name="p51"/>
      <w:bookmarkStart w:id="59" w:name="p52"/>
      <w:bookmarkStart w:id="60" w:name="n1"/>
      <w:bookmarkEnd w:id="50"/>
      <w:bookmarkEnd w:id="51"/>
      <w:bookmarkEnd w:id="52"/>
      <w:bookmarkEnd w:id="53"/>
      <w:bookmarkEnd w:id="54"/>
      <w:bookmarkEnd w:id="55"/>
      <w:bookmarkEnd w:id="56"/>
      <w:bookmarkEnd w:id="57"/>
      <w:bookmarkEnd w:id="58"/>
      <w:bookmarkEnd w:id="59"/>
    </w:p>
    <w:p w:rsidR="00E80C8E" w:rsidRPr="003725B4" w:rsidRDefault="00E80C8E" w:rsidP="00052141">
      <w:pPr>
        <w:spacing w:after="0" w:line="240" w:lineRule="auto"/>
        <w:jc w:val="center"/>
        <w:rPr>
          <w:rFonts w:ascii="Times New Roman" w:hAnsi="Times New Roman" w:cs="Times New Roman"/>
          <w:b/>
          <w:sz w:val="28"/>
          <w:szCs w:val="28"/>
        </w:rPr>
      </w:pPr>
      <w:r w:rsidRPr="003725B4">
        <w:rPr>
          <w:rFonts w:ascii="Times New Roman" w:hAnsi="Times New Roman" w:cs="Times New Roman"/>
          <w:b/>
          <w:sz w:val="28"/>
          <w:szCs w:val="28"/>
        </w:rPr>
        <w:t>VI</w:t>
      </w:r>
      <w:r w:rsidR="001E503E" w:rsidRPr="003725B4">
        <w:rPr>
          <w:rFonts w:ascii="Times New Roman" w:hAnsi="Times New Roman" w:cs="Times New Roman"/>
          <w:b/>
          <w:sz w:val="28"/>
          <w:szCs w:val="28"/>
        </w:rPr>
        <w:t>I</w:t>
      </w:r>
      <w:r w:rsidRPr="003725B4">
        <w:rPr>
          <w:rFonts w:ascii="Times New Roman" w:hAnsi="Times New Roman" w:cs="Times New Roman"/>
          <w:b/>
          <w:sz w:val="28"/>
          <w:szCs w:val="28"/>
        </w:rPr>
        <w:t xml:space="preserve">. </w:t>
      </w:r>
      <w:r w:rsidR="00F06666" w:rsidRPr="003725B4">
        <w:rPr>
          <w:rFonts w:ascii="Times New Roman" w:hAnsi="Times New Roman" w:cs="Times New Roman"/>
          <w:b/>
          <w:sz w:val="28"/>
          <w:szCs w:val="28"/>
        </w:rPr>
        <w:t> </w:t>
      </w:r>
      <w:r w:rsidRPr="003725B4">
        <w:rPr>
          <w:rFonts w:ascii="Times New Roman" w:hAnsi="Times New Roman" w:cs="Times New Roman"/>
          <w:b/>
          <w:sz w:val="28"/>
          <w:szCs w:val="28"/>
        </w:rPr>
        <w:t>1.</w:t>
      </w:r>
      <w:r w:rsidR="005532C6" w:rsidRPr="003725B4">
        <w:rPr>
          <w:rFonts w:ascii="Times New Roman" w:hAnsi="Times New Roman" w:cs="Times New Roman"/>
          <w:b/>
          <w:sz w:val="28"/>
          <w:szCs w:val="28"/>
        </w:rPr>
        <w:t>”</w:t>
      </w:r>
      <w:r w:rsidR="004B015E" w:rsidRPr="003725B4">
        <w:rPr>
          <w:rFonts w:ascii="Times New Roman" w:hAnsi="Times New Roman" w:cs="Times New Roman"/>
          <w:b/>
          <w:sz w:val="28"/>
          <w:szCs w:val="28"/>
        </w:rPr>
        <w:t>a</w:t>
      </w:r>
      <w:r w:rsidR="005532C6" w:rsidRPr="003725B4">
        <w:rPr>
          <w:rFonts w:ascii="Times New Roman" w:hAnsi="Times New Roman" w:cs="Times New Roman"/>
          <w:b/>
          <w:sz w:val="28"/>
          <w:szCs w:val="28"/>
        </w:rPr>
        <w:t>”</w:t>
      </w:r>
      <w:r w:rsidR="004B015E" w:rsidRPr="003725B4">
        <w:rPr>
          <w:rFonts w:ascii="Times New Roman" w:hAnsi="Times New Roman" w:cs="Times New Roman"/>
          <w:b/>
          <w:sz w:val="28"/>
          <w:szCs w:val="28"/>
        </w:rPr>
        <w:t> aktivitāt</w:t>
      </w:r>
      <w:r w:rsidRPr="003725B4">
        <w:rPr>
          <w:rFonts w:ascii="Times New Roman" w:hAnsi="Times New Roman" w:cs="Times New Roman"/>
          <w:b/>
          <w:sz w:val="28"/>
          <w:szCs w:val="28"/>
        </w:rPr>
        <w:t xml:space="preserve">es īstenošana un </w:t>
      </w:r>
      <w:r w:rsidR="00F06666" w:rsidRPr="003725B4">
        <w:rPr>
          <w:rFonts w:ascii="Times New Roman" w:hAnsi="Times New Roman" w:cs="Times New Roman"/>
          <w:b/>
          <w:sz w:val="28"/>
          <w:szCs w:val="28"/>
        </w:rPr>
        <w:br/>
      </w:r>
      <w:r w:rsidRPr="003725B4">
        <w:rPr>
          <w:rFonts w:ascii="Times New Roman" w:hAnsi="Times New Roman" w:cs="Times New Roman"/>
          <w:b/>
          <w:sz w:val="28"/>
          <w:szCs w:val="28"/>
        </w:rPr>
        <w:t>projektu iesniegumu vērtēšanas kritēriji</w:t>
      </w:r>
    </w:p>
    <w:p w:rsidR="00580106" w:rsidRPr="003725B4" w:rsidRDefault="00580106" w:rsidP="002F66F7">
      <w:pPr>
        <w:pStyle w:val="tv212"/>
        <w:spacing w:before="0" w:line="240" w:lineRule="auto"/>
        <w:jc w:val="left"/>
        <w:rPr>
          <w:color w:val="auto"/>
          <w:sz w:val="28"/>
          <w:szCs w:val="28"/>
        </w:rPr>
      </w:pPr>
    </w:p>
    <w:p w:rsidR="00F918E8" w:rsidRDefault="00475268">
      <w:pPr>
        <w:pStyle w:val="tv213"/>
        <w:numPr>
          <w:ilvl w:val="0"/>
          <w:numId w:val="37"/>
        </w:numPr>
        <w:tabs>
          <w:tab w:val="left" w:pos="0"/>
          <w:tab w:val="left" w:pos="426"/>
        </w:tabs>
        <w:spacing w:before="0" w:after="240" w:line="240" w:lineRule="auto"/>
        <w:ind w:left="0" w:firstLine="0"/>
        <w:rPr>
          <w:color w:val="auto"/>
          <w:sz w:val="28"/>
          <w:szCs w:val="28"/>
        </w:rPr>
      </w:pPr>
      <w:bookmarkStart w:id="61" w:name="p53"/>
      <w:bookmarkEnd w:id="61"/>
      <w:r w:rsidRPr="003725B4">
        <w:rPr>
          <w:color w:val="auto"/>
          <w:sz w:val="28"/>
          <w:szCs w:val="28"/>
        </w:rPr>
        <w:t>1.</w:t>
      </w:r>
      <w:r w:rsidR="00C61CD7" w:rsidRPr="003725B4">
        <w:rPr>
          <w:color w:val="auto"/>
          <w:sz w:val="28"/>
          <w:szCs w:val="28"/>
        </w:rPr>
        <w:t>"</w:t>
      </w:r>
      <w:r w:rsidR="004B015E" w:rsidRPr="003725B4">
        <w:rPr>
          <w:color w:val="auto"/>
          <w:sz w:val="28"/>
          <w:szCs w:val="28"/>
        </w:rPr>
        <w:t>a" aktivitāt</w:t>
      </w:r>
      <w:r w:rsidR="00E80C8E" w:rsidRPr="003725B4">
        <w:rPr>
          <w:color w:val="auto"/>
          <w:sz w:val="28"/>
          <w:szCs w:val="28"/>
        </w:rPr>
        <w:t xml:space="preserve">es mērķis ir </w:t>
      </w:r>
      <w:r w:rsidR="003205EB" w:rsidRPr="003725B4">
        <w:rPr>
          <w:color w:val="auto"/>
          <w:sz w:val="28"/>
          <w:szCs w:val="28"/>
        </w:rPr>
        <w:t xml:space="preserve">organizēt </w:t>
      </w:r>
      <w:r w:rsidR="00C37BD7" w:rsidRPr="003725B4">
        <w:rPr>
          <w:color w:val="auto"/>
          <w:sz w:val="28"/>
          <w:szCs w:val="28"/>
        </w:rPr>
        <w:t xml:space="preserve">trešo valstu pilsoņiem </w:t>
      </w:r>
      <w:r w:rsidR="003205EB" w:rsidRPr="003725B4">
        <w:rPr>
          <w:color w:val="auto"/>
          <w:sz w:val="28"/>
          <w:szCs w:val="28"/>
        </w:rPr>
        <w:t>kvalitatīvas adaptācijas programmas un pasākum</w:t>
      </w:r>
      <w:r w:rsidR="00C37BD7" w:rsidRPr="003725B4">
        <w:rPr>
          <w:color w:val="auto"/>
          <w:sz w:val="28"/>
          <w:szCs w:val="28"/>
        </w:rPr>
        <w:t>u</w:t>
      </w:r>
      <w:r w:rsidR="003205EB" w:rsidRPr="003725B4">
        <w:rPr>
          <w:color w:val="auto"/>
          <w:sz w:val="28"/>
          <w:szCs w:val="28"/>
        </w:rPr>
        <w:t>s (</w:t>
      </w:r>
      <w:r w:rsidR="00E90A60" w:rsidRPr="003725B4">
        <w:rPr>
          <w:color w:val="auto"/>
          <w:sz w:val="28"/>
          <w:szCs w:val="28"/>
        </w:rPr>
        <w:t xml:space="preserve">latviešu </w:t>
      </w:r>
      <w:r w:rsidR="003205EB" w:rsidRPr="003725B4">
        <w:rPr>
          <w:color w:val="auto"/>
          <w:sz w:val="28"/>
          <w:szCs w:val="28"/>
        </w:rPr>
        <w:t>valodas kursu</w:t>
      </w:r>
      <w:r w:rsidR="00C37BD7" w:rsidRPr="003725B4">
        <w:rPr>
          <w:color w:val="auto"/>
          <w:sz w:val="28"/>
          <w:szCs w:val="28"/>
        </w:rPr>
        <w:t>s</w:t>
      </w:r>
      <w:r w:rsidR="003205EB" w:rsidRPr="003725B4">
        <w:rPr>
          <w:color w:val="auto"/>
          <w:sz w:val="28"/>
          <w:szCs w:val="28"/>
        </w:rPr>
        <w:t>, kultūrorientācijas kursu</w:t>
      </w:r>
      <w:r w:rsidR="00C37BD7" w:rsidRPr="003725B4">
        <w:rPr>
          <w:color w:val="auto"/>
          <w:sz w:val="28"/>
          <w:szCs w:val="28"/>
        </w:rPr>
        <w:t>s</w:t>
      </w:r>
      <w:r w:rsidR="003205EB" w:rsidRPr="003725B4">
        <w:rPr>
          <w:color w:val="auto"/>
          <w:sz w:val="28"/>
          <w:szCs w:val="28"/>
        </w:rPr>
        <w:t>, atbalsta pasākumu</w:t>
      </w:r>
      <w:r w:rsidR="00C37BD7" w:rsidRPr="003725B4">
        <w:rPr>
          <w:color w:val="auto"/>
          <w:sz w:val="28"/>
          <w:szCs w:val="28"/>
        </w:rPr>
        <w:t>s</w:t>
      </w:r>
      <w:r w:rsidR="003205EB" w:rsidRPr="003725B4">
        <w:rPr>
          <w:color w:val="auto"/>
          <w:sz w:val="28"/>
          <w:szCs w:val="28"/>
        </w:rPr>
        <w:t xml:space="preserve"> mazāk</w:t>
      </w:r>
      <w:r w:rsidR="003C2105" w:rsidRPr="003725B4">
        <w:rPr>
          <w:color w:val="auto"/>
          <w:sz w:val="28"/>
          <w:szCs w:val="28"/>
        </w:rPr>
        <w:t xml:space="preserve"> </w:t>
      </w:r>
      <w:r w:rsidR="003205EB" w:rsidRPr="003725B4">
        <w:rPr>
          <w:color w:val="auto"/>
          <w:sz w:val="28"/>
          <w:szCs w:val="28"/>
        </w:rPr>
        <w:t>aizsargātām trešo valstu pilsoņu grupām)</w:t>
      </w:r>
      <w:r w:rsidR="00E80C8E" w:rsidRPr="003725B4">
        <w:rPr>
          <w:color w:val="auto"/>
          <w:sz w:val="28"/>
          <w:szCs w:val="28"/>
        </w:rPr>
        <w:t xml:space="preserve">, lai nodrošinātu pilnvērtīgu piekļuvi pakalpojumiem un </w:t>
      </w:r>
      <w:r w:rsidR="00151F35" w:rsidRPr="003725B4">
        <w:rPr>
          <w:color w:val="auto"/>
          <w:sz w:val="28"/>
          <w:szCs w:val="28"/>
        </w:rPr>
        <w:t>līdzdalību sabiedrības dzīvē</w:t>
      </w:r>
      <w:r w:rsidR="00E80C8E" w:rsidRPr="003725B4">
        <w:rPr>
          <w:color w:val="auto"/>
          <w:sz w:val="28"/>
          <w:szCs w:val="28"/>
        </w:rPr>
        <w:t>,</w:t>
      </w:r>
      <w:r w:rsidR="00151F35" w:rsidRPr="003725B4">
        <w:rPr>
          <w:color w:val="auto"/>
          <w:sz w:val="28"/>
          <w:szCs w:val="28"/>
        </w:rPr>
        <w:t xml:space="preserve"> kā</w:t>
      </w:r>
      <w:r w:rsidR="0051318E" w:rsidRPr="003725B4">
        <w:rPr>
          <w:color w:val="auto"/>
          <w:sz w:val="28"/>
          <w:szCs w:val="28"/>
        </w:rPr>
        <w:t xml:space="preserve"> </w:t>
      </w:r>
      <w:r w:rsidR="00151F35" w:rsidRPr="003725B4">
        <w:rPr>
          <w:color w:val="auto"/>
          <w:sz w:val="28"/>
          <w:szCs w:val="28"/>
        </w:rPr>
        <w:t>arī nodrošināt uzņemošās sabiedrības spēju pieņemt citādo.</w:t>
      </w:r>
      <w:r w:rsidR="00E80C8E" w:rsidRPr="003725B4">
        <w:rPr>
          <w:color w:val="auto"/>
          <w:sz w:val="28"/>
          <w:szCs w:val="28"/>
        </w:rPr>
        <w:t xml:space="preserve"> </w:t>
      </w:r>
    </w:p>
    <w:p w:rsidR="00F918E8" w:rsidRDefault="00E80C8E">
      <w:pPr>
        <w:pStyle w:val="tv213"/>
        <w:numPr>
          <w:ilvl w:val="0"/>
          <w:numId w:val="37"/>
        </w:numPr>
        <w:tabs>
          <w:tab w:val="left" w:pos="0"/>
          <w:tab w:val="left" w:pos="426"/>
        </w:tabs>
        <w:spacing w:before="0" w:after="240" w:line="240" w:lineRule="auto"/>
        <w:ind w:left="0" w:firstLine="0"/>
        <w:rPr>
          <w:color w:val="auto"/>
          <w:sz w:val="28"/>
          <w:szCs w:val="28"/>
        </w:rPr>
      </w:pPr>
      <w:bookmarkStart w:id="62" w:name="p54"/>
      <w:bookmarkEnd w:id="62"/>
      <w:r w:rsidRPr="003725B4">
        <w:rPr>
          <w:color w:val="auto"/>
          <w:sz w:val="28"/>
          <w:szCs w:val="28"/>
        </w:rPr>
        <w:t>1.</w:t>
      </w:r>
      <w:r w:rsidR="000D5745" w:rsidRPr="003725B4">
        <w:rPr>
          <w:color w:val="auto"/>
          <w:sz w:val="28"/>
          <w:szCs w:val="28"/>
        </w:rPr>
        <w:t>”</w:t>
      </w:r>
      <w:r w:rsidR="004B015E" w:rsidRPr="003725B4">
        <w:rPr>
          <w:color w:val="auto"/>
          <w:sz w:val="28"/>
          <w:szCs w:val="28"/>
        </w:rPr>
        <w:t>a</w:t>
      </w:r>
      <w:r w:rsidR="000D5745" w:rsidRPr="003725B4">
        <w:rPr>
          <w:color w:val="auto"/>
          <w:sz w:val="28"/>
          <w:szCs w:val="28"/>
        </w:rPr>
        <w:t>”</w:t>
      </w:r>
      <w:r w:rsidR="004B015E" w:rsidRPr="003725B4">
        <w:rPr>
          <w:color w:val="auto"/>
          <w:sz w:val="28"/>
          <w:szCs w:val="28"/>
        </w:rPr>
        <w:t> aktivitāt</w:t>
      </w:r>
      <w:r w:rsidRPr="003725B4">
        <w:rPr>
          <w:color w:val="auto"/>
          <w:sz w:val="28"/>
          <w:szCs w:val="28"/>
        </w:rPr>
        <w:t>ē sasniedzami šādi uzraudzības rādītāji:</w:t>
      </w:r>
    </w:p>
    <w:p w:rsidR="00F918E8" w:rsidRDefault="008D694F">
      <w:pPr>
        <w:pStyle w:val="ListParagraph"/>
        <w:numPr>
          <w:ilvl w:val="1"/>
          <w:numId w:val="37"/>
        </w:numPr>
        <w:tabs>
          <w:tab w:val="left" w:pos="993"/>
        </w:tabs>
        <w:snapToGrid w:val="0"/>
        <w:spacing w:after="120"/>
        <w:ind w:left="0" w:firstLine="426"/>
        <w:jc w:val="both"/>
        <w:rPr>
          <w:spacing w:val="-2"/>
          <w:sz w:val="28"/>
          <w:szCs w:val="28"/>
        </w:rPr>
      </w:pPr>
      <w:r>
        <w:rPr>
          <w:spacing w:val="-2"/>
          <w:sz w:val="28"/>
          <w:szCs w:val="28"/>
        </w:rPr>
        <w:t xml:space="preserve"> </w:t>
      </w:r>
      <w:r w:rsidR="0097689C">
        <w:rPr>
          <w:spacing w:val="-2"/>
          <w:sz w:val="28"/>
          <w:szCs w:val="28"/>
        </w:rPr>
        <w:t>l</w:t>
      </w:r>
      <w:r w:rsidR="00286C9D" w:rsidRPr="005A4EA5">
        <w:rPr>
          <w:spacing w:val="-2"/>
          <w:sz w:val="28"/>
          <w:szCs w:val="28"/>
        </w:rPr>
        <w:t xml:space="preserve">atviešu valodas un integrācijas kursos apmācīti 500 trešo valstu pilsoņi, katra individuālā projekta ietvaros paredzot </w:t>
      </w:r>
      <w:r w:rsidR="005A4EA5" w:rsidRPr="005A4EA5">
        <w:rPr>
          <w:spacing w:val="-2"/>
          <w:sz w:val="28"/>
          <w:szCs w:val="28"/>
        </w:rPr>
        <w:t xml:space="preserve">latviešu valodas </w:t>
      </w:r>
      <w:r w:rsidR="00286C9D" w:rsidRPr="005A4EA5">
        <w:rPr>
          <w:spacing w:val="-2"/>
          <w:sz w:val="28"/>
          <w:szCs w:val="28"/>
        </w:rPr>
        <w:t xml:space="preserve">apmācības </w:t>
      </w:r>
      <w:r w:rsidR="005A4EA5" w:rsidRPr="005A4EA5">
        <w:rPr>
          <w:spacing w:val="-2"/>
          <w:sz w:val="28"/>
          <w:szCs w:val="28"/>
        </w:rPr>
        <w:t xml:space="preserve">vismaz </w:t>
      </w:r>
      <w:r w:rsidR="008F78BF">
        <w:rPr>
          <w:spacing w:val="-2"/>
          <w:sz w:val="28"/>
          <w:szCs w:val="28"/>
        </w:rPr>
        <w:t>vienā</w:t>
      </w:r>
      <w:r w:rsidR="005A4EA5" w:rsidRPr="005A4EA5">
        <w:rPr>
          <w:spacing w:val="-2"/>
          <w:sz w:val="28"/>
          <w:szCs w:val="28"/>
        </w:rPr>
        <w:t xml:space="preserve"> valodas apmācību līmenī </w:t>
      </w:r>
      <w:r w:rsidR="00286C9D" w:rsidRPr="005A4EA5">
        <w:rPr>
          <w:spacing w:val="-2"/>
          <w:sz w:val="28"/>
          <w:szCs w:val="28"/>
        </w:rPr>
        <w:t>vismaz 50 trešo valstu pilsoņiem</w:t>
      </w:r>
      <w:r w:rsidR="005A4EA5">
        <w:rPr>
          <w:spacing w:val="-2"/>
          <w:sz w:val="28"/>
          <w:szCs w:val="28"/>
        </w:rPr>
        <w:t>;</w:t>
      </w:r>
    </w:p>
    <w:p w:rsidR="00F918E8" w:rsidRDefault="008D694F">
      <w:pPr>
        <w:pStyle w:val="ListParagraph"/>
        <w:numPr>
          <w:ilvl w:val="1"/>
          <w:numId w:val="37"/>
        </w:numPr>
        <w:tabs>
          <w:tab w:val="left" w:pos="993"/>
        </w:tabs>
        <w:snapToGrid w:val="0"/>
        <w:spacing w:after="120"/>
        <w:ind w:left="0" w:firstLine="426"/>
        <w:jc w:val="both"/>
        <w:rPr>
          <w:spacing w:val="-2"/>
          <w:sz w:val="28"/>
          <w:szCs w:val="28"/>
        </w:rPr>
      </w:pPr>
      <w:r>
        <w:rPr>
          <w:spacing w:val="-2"/>
          <w:sz w:val="28"/>
          <w:szCs w:val="28"/>
        </w:rPr>
        <w:t xml:space="preserve"> </w:t>
      </w:r>
      <w:r w:rsidR="0097689C">
        <w:rPr>
          <w:spacing w:val="-2"/>
          <w:sz w:val="28"/>
          <w:szCs w:val="28"/>
        </w:rPr>
        <w:t>l</w:t>
      </w:r>
      <w:r w:rsidR="00286C9D" w:rsidRPr="005A4EA5">
        <w:rPr>
          <w:spacing w:val="-2"/>
          <w:sz w:val="28"/>
          <w:szCs w:val="28"/>
        </w:rPr>
        <w:t xml:space="preserve">atviešu valodas </w:t>
      </w:r>
      <w:r w:rsidR="00576445" w:rsidRPr="005A4EA5">
        <w:rPr>
          <w:spacing w:val="-2"/>
          <w:sz w:val="28"/>
          <w:szCs w:val="28"/>
        </w:rPr>
        <w:t xml:space="preserve">apguves </w:t>
      </w:r>
      <w:r w:rsidR="00286C9D" w:rsidRPr="005A4EA5">
        <w:rPr>
          <w:spacing w:val="-2"/>
          <w:sz w:val="28"/>
          <w:szCs w:val="28"/>
        </w:rPr>
        <w:t>atbalsta pasākumos</w:t>
      </w:r>
      <w:r w:rsidR="00F74B40">
        <w:rPr>
          <w:spacing w:val="-2"/>
          <w:sz w:val="28"/>
          <w:szCs w:val="28"/>
        </w:rPr>
        <w:t xml:space="preserve"> </w:t>
      </w:r>
      <w:r w:rsidR="00286C9D" w:rsidRPr="005A4EA5">
        <w:rPr>
          <w:spacing w:val="-2"/>
          <w:sz w:val="28"/>
          <w:szCs w:val="28"/>
        </w:rPr>
        <w:t>vietējā un reģionālā līmenī iesaistīti un aktīvi darbojas trešo valstu pilsoņi, katra individuālā projekta ietvaros nodrošinot vismaz 50 trešo valstu pilsoņu līdzdalību, tādejādi uzlabojot valodas apmācību un integrācijas programmu kvalitāti un spēju sasniegt dažādas trešo valstu pilsoņu grupas</w:t>
      </w:r>
      <w:r w:rsidR="002369F9" w:rsidRPr="005A4EA5">
        <w:rPr>
          <w:spacing w:val="-2"/>
          <w:sz w:val="28"/>
          <w:szCs w:val="28"/>
        </w:rPr>
        <w:t>;</w:t>
      </w:r>
    </w:p>
    <w:p w:rsidR="00F918E8" w:rsidRDefault="008D694F">
      <w:pPr>
        <w:pStyle w:val="ListParagraph"/>
        <w:numPr>
          <w:ilvl w:val="1"/>
          <w:numId w:val="37"/>
        </w:numPr>
        <w:tabs>
          <w:tab w:val="left" w:pos="993"/>
        </w:tabs>
        <w:snapToGrid w:val="0"/>
        <w:spacing w:after="120"/>
        <w:ind w:left="0" w:firstLine="426"/>
        <w:jc w:val="both"/>
        <w:rPr>
          <w:spacing w:val="-2"/>
          <w:sz w:val="28"/>
          <w:szCs w:val="28"/>
        </w:rPr>
      </w:pPr>
      <w:r>
        <w:rPr>
          <w:spacing w:val="-2"/>
          <w:sz w:val="28"/>
          <w:szCs w:val="28"/>
        </w:rPr>
        <w:t xml:space="preserve"> </w:t>
      </w:r>
      <w:r w:rsidR="0097689C">
        <w:rPr>
          <w:spacing w:val="-2"/>
          <w:sz w:val="28"/>
          <w:szCs w:val="28"/>
        </w:rPr>
        <w:t>īstenots vismaz viens</w:t>
      </w:r>
      <w:r w:rsidR="00286C9D" w:rsidRPr="003725B4">
        <w:rPr>
          <w:spacing w:val="-2"/>
          <w:sz w:val="28"/>
          <w:szCs w:val="28"/>
        </w:rPr>
        <w:t xml:space="preserve"> pasākumu cikls</w:t>
      </w:r>
      <w:r w:rsidR="00481557" w:rsidRPr="003725B4">
        <w:rPr>
          <w:spacing w:val="-2"/>
          <w:sz w:val="28"/>
          <w:szCs w:val="28"/>
        </w:rPr>
        <w:t xml:space="preserve"> </w:t>
      </w:r>
      <w:r w:rsidR="00286C9D" w:rsidRPr="003725B4">
        <w:rPr>
          <w:spacing w:val="-2"/>
          <w:sz w:val="28"/>
          <w:szCs w:val="28"/>
        </w:rPr>
        <w:t>ar vismaz 30 trešo valstu pilsoņiem par pilsonisko līdzdalību un interešu aizstāvību, kurā nodrošināta pilsoniskās sabiedrības pārstāvju un pašvaldību līdzdalība</w:t>
      </w:r>
      <w:r w:rsidR="002369F9" w:rsidRPr="003725B4">
        <w:rPr>
          <w:spacing w:val="-2"/>
          <w:sz w:val="28"/>
          <w:szCs w:val="28"/>
        </w:rPr>
        <w:t>;</w:t>
      </w:r>
    </w:p>
    <w:p w:rsidR="00F918E8" w:rsidRDefault="008D694F">
      <w:pPr>
        <w:pStyle w:val="ListParagraph"/>
        <w:numPr>
          <w:ilvl w:val="1"/>
          <w:numId w:val="37"/>
        </w:numPr>
        <w:tabs>
          <w:tab w:val="left" w:pos="993"/>
        </w:tabs>
        <w:snapToGrid w:val="0"/>
        <w:spacing w:after="120"/>
        <w:ind w:left="0" w:firstLine="426"/>
        <w:jc w:val="both"/>
        <w:rPr>
          <w:spacing w:val="-2"/>
          <w:sz w:val="28"/>
          <w:szCs w:val="28"/>
        </w:rPr>
      </w:pPr>
      <w:r>
        <w:rPr>
          <w:spacing w:val="-2"/>
          <w:sz w:val="28"/>
          <w:szCs w:val="28"/>
        </w:rPr>
        <w:t xml:space="preserve"> </w:t>
      </w:r>
      <w:r w:rsidR="0097689C">
        <w:rPr>
          <w:spacing w:val="-2"/>
          <w:sz w:val="28"/>
          <w:szCs w:val="28"/>
        </w:rPr>
        <w:t>izveidots un darbojas vismaz viens</w:t>
      </w:r>
      <w:r w:rsidR="00286C9D" w:rsidRPr="003725B4">
        <w:rPr>
          <w:spacing w:val="-2"/>
          <w:sz w:val="28"/>
          <w:szCs w:val="28"/>
        </w:rPr>
        <w:t xml:space="preserve"> brīvprātīgo atbalsta tīkls imigrantu valodas apmācību </w:t>
      </w:r>
      <w:r w:rsidR="005D76F7" w:rsidRPr="003725B4">
        <w:rPr>
          <w:spacing w:val="-2"/>
          <w:sz w:val="28"/>
          <w:szCs w:val="28"/>
        </w:rPr>
        <w:t>atbalstam un atbalstam</w:t>
      </w:r>
      <w:r w:rsidR="00286C9D" w:rsidRPr="003725B4">
        <w:rPr>
          <w:spacing w:val="-2"/>
          <w:sz w:val="28"/>
          <w:szCs w:val="28"/>
        </w:rPr>
        <w:t xml:space="preserve"> integrācijai vietējā sabiedrībā ar vismaz 30 brīvprātīgajiem, kurā iesaistīti gan trešo valstu pilsoņi, gan Latvijas pilsoņi. </w:t>
      </w:r>
    </w:p>
    <w:p w:rsidR="00286C9D" w:rsidRPr="003725B4" w:rsidRDefault="00E1774F" w:rsidP="002F66F7">
      <w:pPr>
        <w:pStyle w:val="tv213"/>
        <w:tabs>
          <w:tab w:val="left" w:pos="1134"/>
        </w:tabs>
        <w:spacing w:before="0" w:line="240" w:lineRule="auto"/>
        <w:ind w:firstLine="0"/>
        <w:rPr>
          <w:color w:val="auto"/>
          <w:sz w:val="28"/>
          <w:szCs w:val="28"/>
        </w:rPr>
      </w:pPr>
      <w:r w:rsidRPr="003725B4">
        <w:rPr>
          <w:color w:val="auto"/>
          <w:sz w:val="28"/>
          <w:szCs w:val="28"/>
        </w:rPr>
        <w:t xml:space="preserve"> </w:t>
      </w:r>
    </w:p>
    <w:p w:rsidR="00F918E8" w:rsidRDefault="00286C9D">
      <w:pPr>
        <w:pStyle w:val="tv213"/>
        <w:numPr>
          <w:ilvl w:val="0"/>
          <w:numId w:val="37"/>
        </w:numPr>
        <w:tabs>
          <w:tab w:val="left" w:pos="0"/>
          <w:tab w:val="left" w:pos="426"/>
        </w:tabs>
        <w:spacing w:before="0" w:after="240" w:line="240" w:lineRule="auto"/>
        <w:ind w:left="0" w:firstLine="0"/>
        <w:rPr>
          <w:color w:val="auto"/>
          <w:sz w:val="28"/>
          <w:szCs w:val="28"/>
        </w:rPr>
      </w:pPr>
      <w:bookmarkStart w:id="63" w:name="p55"/>
      <w:bookmarkEnd w:id="63"/>
      <w:r w:rsidRPr="003725B4">
        <w:rPr>
          <w:color w:val="auto"/>
          <w:sz w:val="28"/>
          <w:szCs w:val="28"/>
        </w:rPr>
        <w:t xml:space="preserve">1.”a” aktivitātē projektu ietvaros atļauti šādi pasākumi: </w:t>
      </w:r>
    </w:p>
    <w:p w:rsidR="00F918E8" w:rsidRDefault="004A2988">
      <w:pPr>
        <w:pStyle w:val="ListParagraph"/>
        <w:numPr>
          <w:ilvl w:val="1"/>
          <w:numId w:val="37"/>
        </w:numPr>
        <w:tabs>
          <w:tab w:val="left" w:pos="1134"/>
        </w:tabs>
        <w:snapToGrid w:val="0"/>
        <w:spacing w:after="120"/>
        <w:ind w:left="0" w:firstLine="426"/>
        <w:jc w:val="both"/>
        <w:rPr>
          <w:sz w:val="28"/>
          <w:szCs w:val="28"/>
        </w:rPr>
      </w:pPr>
      <w:r>
        <w:rPr>
          <w:sz w:val="28"/>
          <w:szCs w:val="28"/>
        </w:rPr>
        <w:t>l</w:t>
      </w:r>
      <w:r w:rsidR="00286C9D" w:rsidRPr="003725B4">
        <w:rPr>
          <w:sz w:val="28"/>
          <w:szCs w:val="28"/>
        </w:rPr>
        <w:t>atviešu valodas un integrācijas kursu īstenošana, lai sniegtu iespēju trešo valstu pilsoņiem apgūt latviešu valodu atbilstoši amatam vai profesijā nepieciešamajam valsts valodas prasmes līmenim, kā arī iegūt zināšanas par Latvijas kultūru, tradīcijām, vēsturi, aktuālākajiem sociālajiem un ekonomikas jautājumiem, valsts pārvaldes sistēmas</w:t>
      </w:r>
      <w:r>
        <w:rPr>
          <w:sz w:val="28"/>
          <w:szCs w:val="28"/>
        </w:rPr>
        <w:t>, pamattiesību u.c. jautājumiem;</w:t>
      </w:r>
    </w:p>
    <w:p w:rsidR="00F918E8" w:rsidRDefault="004A2988">
      <w:pPr>
        <w:pStyle w:val="ListParagraph"/>
        <w:numPr>
          <w:ilvl w:val="1"/>
          <w:numId w:val="37"/>
        </w:numPr>
        <w:tabs>
          <w:tab w:val="left" w:pos="1134"/>
        </w:tabs>
        <w:snapToGrid w:val="0"/>
        <w:spacing w:after="120"/>
        <w:ind w:left="0" w:firstLine="426"/>
        <w:jc w:val="both"/>
        <w:rPr>
          <w:sz w:val="28"/>
          <w:szCs w:val="28"/>
        </w:rPr>
      </w:pPr>
      <w:r>
        <w:rPr>
          <w:sz w:val="28"/>
          <w:szCs w:val="28"/>
        </w:rPr>
        <w:t>p</w:t>
      </w:r>
      <w:r w:rsidR="00286C9D" w:rsidRPr="003725B4">
        <w:rPr>
          <w:sz w:val="28"/>
          <w:szCs w:val="28"/>
        </w:rPr>
        <w:t xml:space="preserve">asākumi, kas uzlabo </w:t>
      </w:r>
      <w:r w:rsidR="00E90A60" w:rsidRPr="003725B4">
        <w:rPr>
          <w:sz w:val="28"/>
          <w:szCs w:val="28"/>
        </w:rPr>
        <w:t xml:space="preserve">latviešu </w:t>
      </w:r>
      <w:r w:rsidR="00286C9D" w:rsidRPr="003725B4">
        <w:rPr>
          <w:sz w:val="28"/>
          <w:szCs w:val="28"/>
        </w:rPr>
        <w:t>valodas apmācību un integrācij</w:t>
      </w:r>
      <w:r w:rsidR="008F78BF">
        <w:rPr>
          <w:sz w:val="28"/>
          <w:szCs w:val="28"/>
        </w:rPr>
        <w:t>as programmu spēju sasniegt mazāk a</w:t>
      </w:r>
      <w:r w:rsidR="00286C9D" w:rsidRPr="003725B4">
        <w:rPr>
          <w:sz w:val="28"/>
          <w:szCs w:val="28"/>
        </w:rPr>
        <w:t>izsargā</w:t>
      </w:r>
      <w:r w:rsidR="00286C9D" w:rsidRPr="003725B4">
        <w:rPr>
          <w:sz w:val="28"/>
          <w:szCs w:val="28"/>
        </w:rPr>
        <w:softHyphen/>
        <w:t xml:space="preserve">tās trešo valstu pilsoņu grupas (bērnus, sievietes, jauniešus, gados vecus cilvēkus, kā arī cilvēkus ar īpašām vajadzībām), </w:t>
      </w:r>
      <w:r w:rsidR="00286C9D" w:rsidRPr="003725B4">
        <w:rPr>
          <w:sz w:val="28"/>
          <w:szCs w:val="28"/>
        </w:rPr>
        <w:lastRenderedPageBreak/>
        <w:t>ta</w:t>
      </w:r>
      <w:r w:rsidR="0014337F" w:rsidRPr="003725B4">
        <w:rPr>
          <w:sz w:val="28"/>
          <w:szCs w:val="28"/>
        </w:rPr>
        <w:t>jā</w:t>
      </w:r>
      <w:r w:rsidR="00286C9D" w:rsidRPr="003725B4">
        <w:rPr>
          <w:sz w:val="28"/>
          <w:szCs w:val="28"/>
        </w:rPr>
        <w:t xml:space="preserve"> skaitā ģimenes ar pirmsskolas un skolas vecuma bērniem, kā arī trešo valstu pilsoņus, kas atstumti nabadzības vai reģionālās nošķirtības dēļ</w:t>
      </w:r>
      <w:r>
        <w:rPr>
          <w:sz w:val="28"/>
          <w:szCs w:val="28"/>
        </w:rPr>
        <w:t>;</w:t>
      </w:r>
    </w:p>
    <w:p w:rsidR="00F918E8" w:rsidRDefault="00286C9D">
      <w:pPr>
        <w:pStyle w:val="ListParagraph"/>
        <w:numPr>
          <w:ilvl w:val="1"/>
          <w:numId w:val="37"/>
        </w:numPr>
        <w:tabs>
          <w:tab w:val="left" w:pos="1134"/>
        </w:tabs>
        <w:snapToGrid w:val="0"/>
        <w:spacing w:after="120"/>
        <w:ind w:left="0" w:firstLine="426"/>
        <w:jc w:val="both"/>
        <w:rPr>
          <w:sz w:val="28"/>
          <w:szCs w:val="28"/>
        </w:rPr>
      </w:pPr>
      <w:r w:rsidRPr="003725B4">
        <w:rPr>
          <w:sz w:val="28"/>
          <w:szCs w:val="28"/>
        </w:rPr>
        <w:t xml:space="preserve">pasākumi, kas uzlabo </w:t>
      </w:r>
      <w:r w:rsidR="00E90A60" w:rsidRPr="003725B4">
        <w:rPr>
          <w:sz w:val="28"/>
          <w:szCs w:val="28"/>
        </w:rPr>
        <w:t xml:space="preserve">latviešu </w:t>
      </w:r>
      <w:r w:rsidRPr="003725B4">
        <w:rPr>
          <w:sz w:val="28"/>
          <w:szCs w:val="28"/>
        </w:rPr>
        <w:t xml:space="preserve">valodas apmācības un integrācijas programmu kvalitāti un pieejamību vietējā un reģionālā mērogā (dažādas metodes valodas apguvei, pielāgotas apmācību programmas – dažāda laika grupas, iesaistot vietējas nozīmes kopienu resursus – pašvaldību speciālistus, skolas, bibliotēkas, muzejus, kultūras centrus); </w:t>
      </w:r>
    </w:p>
    <w:p w:rsidR="00F918E8" w:rsidRDefault="00F01625">
      <w:pPr>
        <w:pStyle w:val="ListParagraph"/>
        <w:numPr>
          <w:ilvl w:val="1"/>
          <w:numId w:val="37"/>
        </w:numPr>
        <w:tabs>
          <w:tab w:val="left" w:pos="1134"/>
        </w:tabs>
        <w:snapToGrid w:val="0"/>
        <w:spacing w:after="120"/>
        <w:ind w:left="0" w:firstLine="426"/>
        <w:jc w:val="both"/>
        <w:rPr>
          <w:sz w:val="28"/>
          <w:szCs w:val="28"/>
        </w:rPr>
      </w:pPr>
      <w:r w:rsidRPr="003725B4">
        <w:rPr>
          <w:sz w:val="28"/>
          <w:szCs w:val="28"/>
        </w:rPr>
        <w:t xml:space="preserve"> p</w:t>
      </w:r>
      <w:r w:rsidR="00286C9D" w:rsidRPr="003725B4">
        <w:rPr>
          <w:sz w:val="28"/>
          <w:szCs w:val="28"/>
        </w:rPr>
        <w:t xml:space="preserve">asākumi, kas veicina trešo valstu pilsoņu un Latvijas pilsoņu aktīvu sadarbību un pilsonisko līdzdalību </w:t>
      </w:r>
      <w:r w:rsidR="00317B63" w:rsidRPr="003725B4">
        <w:rPr>
          <w:sz w:val="28"/>
          <w:szCs w:val="28"/>
        </w:rPr>
        <w:t>(piemēram, atbalsts trešo valstu pilsoņu interešu aizstāvības organizāciju veidošanai un dalībai nevalstiskajās organizācijās)</w:t>
      </w:r>
      <w:r w:rsidR="004A2988">
        <w:rPr>
          <w:sz w:val="28"/>
          <w:szCs w:val="28"/>
        </w:rPr>
        <w:t>;</w:t>
      </w:r>
      <w:r w:rsidR="00286C9D" w:rsidRPr="003725B4">
        <w:rPr>
          <w:sz w:val="28"/>
          <w:szCs w:val="28"/>
        </w:rPr>
        <w:t xml:space="preserve"> </w:t>
      </w:r>
    </w:p>
    <w:p w:rsidR="00F918E8" w:rsidRDefault="00F01625">
      <w:pPr>
        <w:pStyle w:val="ListParagraph"/>
        <w:numPr>
          <w:ilvl w:val="1"/>
          <w:numId w:val="37"/>
        </w:numPr>
        <w:tabs>
          <w:tab w:val="left" w:pos="1134"/>
        </w:tabs>
        <w:snapToGrid w:val="0"/>
        <w:spacing w:after="120"/>
        <w:ind w:left="0" w:firstLine="426"/>
        <w:jc w:val="both"/>
        <w:rPr>
          <w:sz w:val="28"/>
          <w:szCs w:val="28"/>
        </w:rPr>
      </w:pPr>
      <w:r w:rsidRPr="003725B4">
        <w:rPr>
          <w:sz w:val="28"/>
          <w:szCs w:val="28"/>
        </w:rPr>
        <w:t>b</w:t>
      </w:r>
      <w:r w:rsidR="00286C9D" w:rsidRPr="003725B4">
        <w:rPr>
          <w:sz w:val="28"/>
          <w:szCs w:val="28"/>
        </w:rPr>
        <w:t>rīvprātīgo atbalsta tīkla izveide, izmantojot brīvprātīgo darbu kā pamatu trešo valstu pilsoņu un Latvijas pilsoņu sadarbībai.</w:t>
      </w:r>
    </w:p>
    <w:p w:rsidR="00F918E8" w:rsidRDefault="009473D1">
      <w:pPr>
        <w:pStyle w:val="tv213"/>
        <w:numPr>
          <w:ilvl w:val="0"/>
          <w:numId w:val="37"/>
        </w:numPr>
        <w:tabs>
          <w:tab w:val="left" w:pos="0"/>
          <w:tab w:val="left" w:pos="426"/>
        </w:tabs>
        <w:spacing w:before="0" w:after="240" w:line="240" w:lineRule="auto"/>
        <w:ind w:left="0" w:firstLine="0"/>
        <w:rPr>
          <w:color w:val="auto"/>
          <w:sz w:val="28"/>
          <w:szCs w:val="28"/>
        </w:rPr>
      </w:pPr>
      <w:bookmarkStart w:id="64" w:name="p56"/>
      <w:bookmarkEnd w:id="64"/>
      <w:r w:rsidRPr="003725B4">
        <w:rPr>
          <w:color w:val="auto"/>
          <w:sz w:val="28"/>
          <w:szCs w:val="28"/>
        </w:rPr>
        <w:t>1.</w:t>
      </w:r>
      <w:r w:rsidR="005532C6" w:rsidRPr="003725B4">
        <w:rPr>
          <w:color w:val="auto"/>
          <w:sz w:val="28"/>
          <w:szCs w:val="28"/>
        </w:rPr>
        <w:t>”</w:t>
      </w:r>
      <w:r w:rsidR="004B015E" w:rsidRPr="003725B4">
        <w:rPr>
          <w:color w:val="auto"/>
          <w:sz w:val="28"/>
          <w:szCs w:val="28"/>
        </w:rPr>
        <w:t>a</w:t>
      </w:r>
      <w:r w:rsidR="005532C6" w:rsidRPr="003725B4">
        <w:rPr>
          <w:color w:val="auto"/>
          <w:sz w:val="28"/>
          <w:szCs w:val="28"/>
        </w:rPr>
        <w:t>”</w:t>
      </w:r>
      <w:r w:rsidR="004B015E" w:rsidRPr="003725B4">
        <w:rPr>
          <w:color w:val="auto"/>
          <w:sz w:val="28"/>
          <w:szCs w:val="28"/>
        </w:rPr>
        <w:t> aktivitāt</w:t>
      </w:r>
      <w:r w:rsidRPr="003725B4">
        <w:rPr>
          <w:color w:val="auto"/>
          <w:sz w:val="28"/>
          <w:szCs w:val="28"/>
        </w:rPr>
        <w:t>i īsteno kā</w:t>
      </w:r>
      <w:r w:rsidR="00E80C8E" w:rsidRPr="003725B4">
        <w:rPr>
          <w:color w:val="auto"/>
          <w:sz w:val="28"/>
          <w:szCs w:val="28"/>
        </w:rPr>
        <w:t xml:space="preserve"> atklātu projektu iesniegumu atlasi.</w:t>
      </w:r>
      <w:bookmarkStart w:id="65" w:name="p57"/>
      <w:bookmarkEnd w:id="65"/>
    </w:p>
    <w:p w:rsidR="00F918E8" w:rsidRDefault="00E80C8E">
      <w:pPr>
        <w:pStyle w:val="tv213"/>
        <w:numPr>
          <w:ilvl w:val="0"/>
          <w:numId w:val="37"/>
        </w:numPr>
        <w:tabs>
          <w:tab w:val="left" w:pos="0"/>
          <w:tab w:val="left" w:pos="426"/>
        </w:tabs>
        <w:spacing w:before="0" w:after="120" w:line="240" w:lineRule="auto"/>
        <w:ind w:left="0" w:firstLine="0"/>
        <w:rPr>
          <w:color w:val="auto"/>
          <w:sz w:val="28"/>
          <w:szCs w:val="28"/>
        </w:rPr>
      </w:pPr>
      <w:r w:rsidRPr="003725B4">
        <w:rPr>
          <w:color w:val="auto"/>
          <w:sz w:val="28"/>
          <w:szCs w:val="28"/>
        </w:rPr>
        <w:t>1.</w:t>
      </w:r>
      <w:r w:rsidR="005532C6" w:rsidRPr="003725B4">
        <w:rPr>
          <w:color w:val="auto"/>
          <w:sz w:val="28"/>
          <w:szCs w:val="28"/>
        </w:rPr>
        <w:t>”</w:t>
      </w:r>
      <w:r w:rsidR="004B015E" w:rsidRPr="003725B4">
        <w:rPr>
          <w:color w:val="auto"/>
          <w:sz w:val="28"/>
          <w:szCs w:val="28"/>
        </w:rPr>
        <w:t>a</w:t>
      </w:r>
      <w:r w:rsidR="00CB654D" w:rsidRPr="003725B4">
        <w:rPr>
          <w:color w:val="auto"/>
          <w:sz w:val="28"/>
          <w:szCs w:val="28"/>
        </w:rPr>
        <w:t>”</w:t>
      </w:r>
      <w:r w:rsidR="005532C6" w:rsidRPr="003725B4">
        <w:rPr>
          <w:color w:val="auto"/>
          <w:sz w:val="28"/>
          <w:szCs w:val="28"/>
        </w:rPr>
        <w:t> </w:t>
      </w:r>
      <w:r w:rsidR="004B015E" w:rsidRPr="003725B4">
        <w:rPr>
          <w:color w:val="auto"/>
          <w:sz w:val="28"/>
          <w:szCs w:val="28"/>
        </w:rPr>
        <w:t>aktivitāt</w:t>
      </w:r>
      <w:r w:rsidRPr="003725B4">
        <w:rPr>
          <w:color w:val="auto"/>
          <w:sz w:val="28"/>
          <w:szCs w:val="28"/>
        </w:rPr>
        <w:t xml:space="preserve">ē projektu iesniedzēji un to sadarbības partneri var būt valsts iestādes, pašvaldības, pašvaldību iestādes, atvasinātas publiskas personas, biedrības un nodibinājumi, starptautiskas organizācijas, </w:t>
      </w:r>
      <w:r w:rsidR="007C1F1D" w:rsidRPr="003725B4">
        <w:rPr>
          <w:color w:val="auto"/>
          <w:sz w:val="28"/>
          <w:szCs w:val="28"/>
        </w:rPr>
        <w:t>kā arī valsts vai pašvaldību vai citu juridisko personu (izņemot komercsabiedrību) dibinātas augstskolas.</w:t>
      </w:r>
    </w:p>
    <w:p w:rsidR="00F918E8" w:rsidRDefault="00E80C8E">
      <w:pPr>
        <w:pStyle w:val="tv213"/>
        <w:numPr>
          <w:ilvl w:val="0"/>
          <w:numId w:val="37"/>
        </w:numPr>
        <w:tabs>
          <w:tab w:val="left" w:pos="0"/>
          <w:tab w:val="left" w:pos="426"/>
        </w:tabs>
        <w:spacing w:before="0" w:after="120" w:line="240" w:lineRule="auto"/>
        <w:ind w:left="0" w:firstLine="0"/>
        <w:rPr>
          <w:color w:val="auto"/>
          <w:sz w:val="28"/>
          <w:szCs w:val="28"/>
        </w:rPr>
      </w:pPr>
      <w:bookmarkStart w:id="66" w:name="p58"/>
      <w:bookmarkEnd w:id="66"/>
      <w:r w:rsidRPr="003725B4">
        <w:rPr>
          <w:color w:val="auto"/>
          <w:sz w:val="28"/>
          <w:szCs w:val="28"/>
        </w:rPr>
        <w:t>1.</w:t>
      </w:r>
      <w:r w:rsidR="005532C6" w:rsidRPr="003725B4">
        <w:rPr>
          <w:color w:val="auto"/>
          <w:sz w:val="28"/>
          <w:szCs w:val="28"/>
        </w:rPr>
        <w:t>”</w:t>
      </w:r>
      <w:r w:rsidR="004B015E" w:rsidRPr="003725B4">
        <w:rPr>
          <w:color w:val="auto"/>
          <w:sz w:val="28"/>
          <w:szCs w:val="28"/>
        </w:rPr>
        <w:t>a</w:t>
      </w:r>
      <w:r w:rsidR="005532C6" w:rsidRPr="003725B4">
        <w:rPr>
          <w:color w:val="auto"/>
          <w:sz w:val="28"/>
          <w:szCs w:val="28"/>
        </w:rPr>
        <w:t>”</w:t>
      </w:r>
      <w:r w:rsidR="004B015E" w:rsidRPr="003725B4">
        <w:rPr>
          <w:color w:val="auto"/>
          <w:sz w:val="28"/>
          <w:szCs w:val="28"/>
        </w:rPr>
        <w:t> aktivitāt</w:t>
      </w:r>
      <w:r w:rsidRPr="003725B4">
        <w:rPr>
          <w:color w:val="auto"/>
          <w:sz w:val="28"/>
          <w:szCs w:val="28"/>
        </w:rPr>
        <w:t>es ietvaros pieejamais finansējums ir</w:t>
      </w:r>
      <w:r w:rsidR="003978C6" w:rsidRPr="003725B4">
        <w:rPr>
          <w:color w:val="auto"/>
          <w:sz w:val="28"/>
          <w:szCs w:val="28"/>
        </w:rPr>
        <w:t xml:space="preserve"> 1 </w:t>
      </w:r>
      <w:r w:rsidR="006D0BA0" w:rsidRPr="003725B4">
        <w:rPr>
          <w:color w:val="auto"/>
          <w:sz w:val="28"/>
          <w:szCs w:val="28"/>
        </w:rPr>
        <w:t>826 280,32</w:t>
      </w:r>
      <w:r w:rsidRPr="003725B4">
        <w:rPr>
          <w:color w:val="auto"/>
          <w:sz w:val="28"/>
          <w:szCs w:val="28"/>
        </w:rPr>
        <w:t xml:space="preserve"> </w:t>
      </w:r>
      <w:r w:rsidR="0028588F" w:rsidRPr="003725B4">
        <w:rPr>
          <w:i/>
          <w:color w:val="auto"/>
          <w:sz w:val="28"/>
          <w:szCs w:val="28"/>
        </w:rPr>
        <w:t>euro</w:t>
      </w:r>
      <w:r w:rsidR="005532C6" w:rsidRPr="003725B4">
        <w:rPr>
          <w:color w:val="auto"/>
          <w:sz w:val="28"/>
          <w:szCs w:val="28"/>
        </w:rPr>
        <w:t>,</w:t>
      </w:r>
      <w:r w:rsidR="003978C6" w:rsidRPr="003725B4">
        <w:rPr>
          <w:color w:val="auto"/>
          <w:sz w:val="28"/>
          <w:szCs w:val="28"/>
        </w:rPr>
        <w:t xml:space="preserve"> </w:t>
      </w:r>
      <w:r w:rsidRPr="003725B4">
        <w:rPr>
          <w:color w:val="auto"/>
          <w:sz w:val="28"/>
          <w:szCs w:val="28"/>
        </w:rPr>
        <w:t>ko veido</w:t>
      </w:r>
      <w:r w:rsidR="0002345D" w:rsidRPr="003725B4">
        <w:rPr>
          <w:color w:val="auto"/>
          <w:sz w:val="28"/>
          <w:szCs w:val="28"/>
        </w:rPr>
        <w:t xml:space="preserve"> 75</w:t>
      </w:r>
      <w:r w:rsidR="0014297D" w:rsidRPr="003725B4">
        <w:rPr>
          <w:color w:val="auto"/>
          <w:sz w:val="28"/>
          <w:szCs w:val="28"/>
        </w:rPr>
        <w:t> %</w:t>
      </w:r>
      <w:r w:rsidRPr="003725B4">
        <w:rPr>
          <w:color w:val="auto"/>
          <w:sz w:val="28"/>
          <w:szCs w:val="28"/>
        </w:rPr>
        <w:t xml:space="preserve"> fonda finansējums</w:t>
      </w:r>
      <w:r w:rsidR="00BF098D" w:rsidRPr="003725B4">
        <w:rPr>
          <w:color w:val="auto"/>
          <w:sz w:val="28"/>
          <w:szCs w:val="28"/>
        </w:rPr>
        <w:t xml:space="preserve"> </w:t>
      </w:r>
      <w:r w:rsidR="006D0BA0" w:rsidRPr="003725B4">
        <w:rPr>
          <w:color w:val="auto"/>
          <w:sz w:val="28"/>
          <w:szCs w:val="28"/>
        </w:rPr>
        <w:t>1 369 710,24</w:t>
      </w:r>
      <w:r w:rsidR="00BF098D" w:rsidRPr="003725B4">
        <w:rPr>
          <w:color w:val="auto"/>
          <w:sz w:val="28"/>
          <w:szCs w:val="28"/>
        </w:rPr>
        <w:t xml:space="preserve"> </w:t>
      </w:r>
      <w:r w:rsidR="00BF098D" w:rsidRPr="003725B4">
        <w:rPr>
          <w:i/>
          <w:color w:val="auto"/>
          <w:sz w:val="28"/>
          <w:szCs w:val="28"/>
        </w:rPr>
        <w:t>euro</w:t>
      </w:r>
      <w:r w:rsidRPr="003725B4">
        <w:rPr>
          <w:color w:val="auto"/>
          <w:sz w:val="28"/>
          <w:szCs w:val="28"/>
        </w:rPr>
        <w:t xml:space="preserve"> un </w:t>
      </w:r>
      <w:r w:rsidR="0002345D" w:rsidRPr="003725B4">
        <w:rPr>
          <w:color w:val="auto"/>
          <w:sz w:val="28"/>
          <w:szCs w:val="28"/>
        </w:rPr>
        <w:t>25</w:t>
      </w:r>
      <w:r w:rsidR="0014297D" w:rsidRPr="003725B4">
        <w:rPr>
          <w:color w:val="auto"/>
          <w:sz w:val="28"/>
          <w:szCs w:val="28"/>
        </w:rPr>
        <w:t> %</w:t>
      </w:r>
      <w:r w:rsidR="0002345D" w:rsidRPr="003725B4">
        <w:rPr>
          <w:color w:val="auto"/>
          <w:sz w:val="28"/>
          <w:szCs w:val="28"/>
        </w:rPr>
        <w:t xml:space="preserve"> </w:t>
      </w:r>
      <w:r w:rsidRPr="003725B4">
        <w:rPr>
          <w:color w:val="auto"/>
          <w:sz w:val="28"/>
          <w:szCs w:val="28"/>
        </w:rPr>
        <w:t>valsts budžeta</w:t>
      </w:r>
      <w:r w:rsidR="0002345D" w:rsidRPr="003725B4">
        <w:rPr>
          <w:color w:val="auto"/>
          <w:sz w:val="28"/>
          <w:szCs w:val="28"/>
        </w:rPr>
        <w:t xml:space="preserve"> finansējums</w:t>
      </w:r>
      <w:r w:rsidRPr="003725B4">
        <w:rPr>
          <w:color w:val="auto"/>
          <w:sz w:val="28"/>
          <w:szCs w:val="28"/>
        </w:rPr>
        <w:t xml:space="preserve"> </w:t>
      </w:r>
      <w:r w:rsidR="006D0BA0" w:rsidRPr="003725B4">
        <w:rPr>
          <w:color w:val="auto"/>
          <w:sz w:val="28"/>
          <w:szCs w:val="28"/>
        </w:rPr>
        <w:t>456 570,08</w:t>
      </w:r>
      <w:r w:rsidR="003978C6" w:rsidRPr="003725B4">
        <w:rPr>
          <w:color w:val="auto"/>
          <w:sz w:val="28"/>
          <w:szCs w:val="28"/>
        </w:rPr>
        <w:t xml:space="preserve"> </w:t>
      </w:r>
      <w:r w:rsidR="008C4871" w:rsidRPr="003725B4">
        <w:rPr>
          <w:i/>
          <w:color w:val="auto"/>
          <w:sz w:val="28"/>
          <w:szCs w:val="28"/>
        </w:rPr>
        <w:t>e</w:t>
      </w:r>
      <w:r w:rsidR="00DF66F9" w:rsidRPr="003725B4">
        <w:rPr>
          <w:i/>
          <w:color w:val="auto"/>
          <w:sz w:val="28"/>
          <w:szCs w:val="28"/>
        </w:rPr>
        <w:t>uro</w:t>
      </w:r>
      <w:r w:rsidRPr="003725B4">
        <w:rPr>
          <w:color w:val="auto"/>
          <w:sz w:val="28"/>
          <w:szCs w:val="28"/>
        </w:rPr>
        <w:t>. Papildus fonda un valsts budžeta līdzekļiem projekta iesnieguma finansēšanai var piesaistīt projekta iesniedzēja finanšu līdzekļus.</w:t>
      </w:r>
    </w:p>
    <w:p w:rsidR="00F918E8" w:rsidRDefault="00E80C8E">
      <w:pPr>
        <w:pStyle w:val="tv213"/>
        <w:numPr>
          <w:ilvl w:val="0"/>
          <w:numId w:val="37"/>
        </w:numPr>
        <w:tabs>
          <w:tab w:val="left" w:pos="0"/>
          <w:tab w:val="left" w:pos="426"/>
        </w:tabs>
        <w:spacing w:before="0" w:after="120" w:line="240" w:lineRule="auto"/>
        <w:ind w:left="0" w:firstLine="0"/>
        <w:rPr>
          <w:color w:val="auto"/>
          <w:sz w:val="28"/>
          <w:szCs w:val="28"/>
        </w:rPr>
      </w:pPr>
      <w:bookmarkStart w:id="67" w:name="p59"/>
      <w:bookmarkEnd w:id="67"/>
      <w:r w:rsidRPr="003725B4">
        <w:rPr>
          <w:color w:val="auto"/>
          <w:sz w:val="28"/>
          <w:szCs w:val="28"/>
        </w:rPr>
        <w:t>1.</w:t>
      </w:r>
      <w:r w:rsidR="005532C6" w:rsidRPr="003725B4">
        <w:rPr>
          <w:color w:val="auto"/>
          <w:sz w:val="28"/>
          <w:szCs w:val="28"/>
        </w:rPr>
        <w:t>”</w:t>
      </w:r>
      <w:r w:rsidR="004B015E" w:rsidRPr="003725B4">
        <w:rPr>
          <w:color w:val="auto"/>
          <w:sz w:val="28"/>
          <w:szCs w:val="28"/>
        </w:rPr>
        <w:t>a</w:t>
      </w:r>
      <w:r w:rsidR="005532C6" w:rsidRPr="003725B4">
        <w:rPr>
          <w:color w:val="auto"/>
          <w:sz w:val="28"/>
          <w:szCs w:val="28"/>
        </w:rPr>
        <w:t>”</w:t>
      </w:r>
      <w:r w:rsidR="004B015E" w:rsidRPr="003725B4">
        <w:rPr>
          <w:color w:val="auto"/>
          <w:sz w:val="28"/>
          <w:szCs w:val="28"/>
        </w:rPr>
        <w:t> aktivitāt</w:t>
      </w:r>
      <w:r w:rsidRPr="003725B4">
        <w:rPr>
          <w:color w:val="auto"/>
          <w:sz w:val="28"/>
          <w:szCs w:val="28"/>
        </w:rPr>
        <w:t xml:space="preserve">ē pieejamais finansējums viena projekta iesnieguma attiecināmo izmaksu segšanai ir ne mazāk kā </w:t>
      </w:r>
      <w:r w:rsidR="00DF66F9" w:rsidRPr="003725B4">
        <w:rPr>
          <w:color w:val="auto"/>
          <w:sz w:val="28"/>
          <w:szCs w:val="28"/>
        </w:rPr>
        <w:t>19</w:t>
      </w:r>
      <w:r w:rsidR="008B4590" w:rsidRPr="003725B4">
        <w:rPr>
          <w:color w:val="auto"/>
          <w:sz w:val="28"/>
          <w:szCs w:val="28"/>
        </w:rPr>
        <w:t> </w:t>
      </w:r>
      <w:r w:rsidR="003D1C2B" w:rsidRPr="003725B4">
        <w:rPr>
          <w:color w:val="auto"/>
          <w:sz w:val="28"/>
          <w:szCs w:val="28"/>
        </w:rPr>
        <w:t>999</w:t>
      </w:r>
      <w:r w:rsidR="008B4590" w:rsidRPr="003725B4">
        <w:rPr>
          <w:color w:val="auto"/>
          <w:sz w:val="28"/>
          <w:szCs w:val="28"/>
        </w:rPr>
        <w:t>,</w:t>
      </w:r>
      <w:r w:rsidR="003D1C2B" w:rsidRPr="003725B4">
        <w:rPr>
          <w:color w:val="auto"/>
          <w:sz w:val="28"/>
          <w:szCs w:val="28"/>
        </w:rPr>
        <w:t>89</w:t>
      </w:r>
      <w:r w:rsidR="00DF66F9" w:rsidRPr="003725B4">
        <w:rPr>
          <w:color w:val="auto"/>
          <w:sz w:val="28"/>
          <w:szCs w:val="28"/>
        </w:rPr>
        <w:t xml:space="preserve"> </w:t>
      </w:r>
      <w:r w:rsidR="008C4871" w:rsidRPr="003725B4">
        <w:rPr>
          <w:i/>
          <w:color w:val="auto"/>
          <w:sz w:val="28"/>
          <w:szCs w:val="28"/>
        </w:rPr>
        <w:t>e</w:t>
      </w:r>
      <w:r w:rsidR="00DF66F9" w:rsidRPr="003725B4">
        <w:rPr>
          <w:i/>
          <w:color w:val="auto"/>
          <w:sz w:val="28"/>
          <w:szCs w:val="28"/>
        </w:rPr>
        <w:t>uro</w:t>
      </w:r>
      <w:r w:rsidR="00DF66F9" w:rsidRPr="003725B4">
        <w:rPr>
          <w:color w:val="auto"/>
          <w:sz w:val="28"/>
          <w:szCs w:val="28"/>
        </w:rPr>
        <w:t xml:space="preserve"> </w:t>
      </w:r>
      <w:r w:rsidRPr="003725B4">
        <w:rPr>
          <w:color w:val="auto"/>
          <w:sz w:val="28"/>
          <w:szCs w:val="28"/>
        </w:rPr>
        <w:t xml:space="preserve">un ne vairāk kā </w:t>
      </w:r>
      <w:r w:rsidR="00895D43" w:rsidRPr="003725B4">
        <w:rPr>
          <w:color w:val="auto"/>
          <w:sz w:val="28"/>
          <w:szCs w:val="28"/>
        </w:rPr>
        <w:t xml:space="preserve">170 744,62  </w:t>
      </w:r>
      <w:r w:rsidR="008C4871" w:rsidRPr="003725B4">
        <w:rPr>
          <w:i/>
          <w:color w:val="auto"/>
          <w:sz w:val="28"/>
          <w:szCs w:val="28"/>
        </w:rPr>
        <w:t>e</w:t>
      </w:r>
      <w:r w:rsidR="00DF66F9" w:rsidRPr="003725B4">
        <w:rPr>
          <w:i/>
          <w:color w:val="auto"/>
          <w:sz w:val="28"/>
          <w:szCs w:val="28"/>
        </w:rPr>
        <w:t>uro</w:t>
      </w:r>
      <w:r w:rsidRPr="003725B4">
        <w:rPr>
          <w:i/>
          <w:color w:val="auto"/>
          <w:sz w:val="28"/>
          <w:szCs w:val="28"/>
        </w:rPr>
        <w:t>.</w:t>
      </w:r>
      <w:bookmarkStart w:id="68" w:name="p60"/>
      <w:bookmarkEnd w:id="68"/>
    </w:p>
    <w:p w:rsidR="00F918E8" w:rsidRDefault="00FA60AC" w:rsidP="00F918E8">
      <w:pPr>
        <w:pStyle w:val="tv213"/>
        <w:numPr>
          <w:ilvl w:val="0"/>
          <w:numId w:val="37"/>
        </w:numPr>
        <w:tabs>
          <w:tab w:val="left" w:pos="0"/>
          <w:tab w:val="left" w:pos="426"/>
        </w:tabs>
        <w:spacing w:before="0" w:after="120" w:line="240" w:lineRule="auto"/>
        <w:ind w:left="0" w:firstLine="0"/>
        <w:rPr>
          <w:color w:val="auto"/>
          <w:spacing w:val="-2"/>
          <w:sz w:val="28"/>
          <w:szCs w:val="28"/>
        </w:rPr>
      </w:pPr>
      <w:r w:rsidRPr="003725B4">
        <w:rPr>
          <w:color w:val="auto"/>
          <w:spacing w:val="-2"/>
          <w:sz w:val="28"/>
          <w:szCs w:val="28"/>
        </w:rPr>
        <w:t xml:space="preserve">Projekta ietvaros var īstenot tikai tādus latviešu valodas un integrācijas kursus </w:t>
      </w:r>
      <w:r w:rsidR="00AB0D64" w:rsidRPr="003725B4">
        <w:rPr>
          <w:color w:val="auto"/>
          <w:spacing w:val="-2"/>
          <w:sz w:val="28"/>
          <w:szCs w:val="28"/>
        </w:rPr>
        <w:t xml:space="preserve">un </w:t>
      </w:r>
      <w:r w:rsidRPr="003725B4">
        <w:rPr>
          <w:color w:val="auto"/>
          <w:spacing w:val="-2"/>
          <w:sz w:val="28"/>
          <w:szCs w:val="28"/>
        </w:rPr>
        <w:t>programmas, kas izstrādāt</w:t>
      </w:r>
      <w:r w:rsidR="00AB0D64" w:rsidRPr="003725B4">
        <w:rPr>
          <w:color w:val="auto"/>
          <w:spacing w:val="-2"/>
          <w:sz w:val="28"/>
          <w:szCs w:val="28"/>
        </w:rPr>
        <w:t>i</w:t>
      </w:r>
      <w:r w:rsidRPr="003725B4">
        <w:rPr>
          <w:color w:val="auto"/>
          <w:spacing w:val="-2"/>
          <w:sz w:val="28"/>
          <w:szCs w:val="28"/>
        </w:rPr>
        <w:t xml:space="preserve"> pirms p</w:t>
      </w:r>
      <w:r w:rsidR="00F918E8">
        <w:rPr>
          <w:color w:val="auto"/>
          <w:spacing w:val="-2"/>
          <w:sz w:val="28"/>
          <w:szCs w:val="28"/>
        </w:rPr>
        <w:t>rojekta iesnieguma iesniegšanas;</w:t>
      </w:r>
    </w:p>
    <w:p w:rsidR="00F918E8" w:rsidRDefault="00F918E8" w:rsidP="00D375AE">
      <w:pPr>
        <w:pStyle w:val="tv213"/>
        <w:tabs>
          <w:tab w:val="left" w:pos="0"/>
          <w:tab w:val="left" w:pos="426"/>
        </w:tabs>
        <w:spacing w:before="0" w:after="120" w:line="240" w:lineRule="auto"/>
        <w:ind w:firstLine="0"/>
        <w:rPr>
          <w:color w:val="auto"/>
          <w:spacing w:val="-2"/>
          <w:sz w:val="28"/>
          <w:szCs w:val="28"/>
        </w:rPr>
      </w:pPr>
      <w:r>
        <w:rPr>
          <w:color w:val="auto"/>
          <w:spacing w:val="-2"/>
          <w:sz w:val="28"/>
          <w:szCs w:val="28"/>
        </w:rPr>
        <w:t>67.1.</w:t>
      </w:r>
      <w:r w:rsidR="009473D1" w:rsidRPr="00F918E8">
        <w:rPr>
          <w:color w:val="auto"/>
          <w:spacing w:val="-2"/>
          <w:sz w:val="28"/>
          <w:szCs w:val="28"/>
        </w:rPr>
        <w:t>Kursa vai programmas aktualizācijas</w:t>
      </w:r>
      <w:r w:rsidR="009A4EA9" w:rsidRPr="00F918E8">
        <w:rPr>
          <w:color w:val="auto"/>
          <w:spacing w:val="-2"/>
          <w:sz w:val="28"/>
          <w:szCs w:val="28"/>
        </w:rPr>
        <w:t xml:space="preserve"> izmaksas nedrīkst pārsniegt 20</w:t>
      </w:r>
      <w:r w:rsidR="0014297D" w:rsidRPr="00F918E8">
        <w:rPr>
          <w:color w:val="auto"/>
          <w:spacing w:val="-2"/>
          <w:sz w:val="28"/>
          <w:szCs w:val="28"/>
        </w:rPr>
        <w:t> %</w:t>
      </w:r>
      <w:r w:rsidR="009473D1" w:rsidRPr="00F918E8">
        <w:rPr>
          <w:color w:val="auto"/>
          <w:spacing w:val="-2"/>
          <w:sz w:val="28"/>
          <w:szCs w:val="28"/>
        </w:rPr>
        <w:t xml:space="preserve"> no t</w:t>
      </w:r>
      <w:r w:rsidR="00AB0D64" w:rsidRPr="00F918E8">
        <w:rPr>
          <w:color w:val="auto"/>
          <w:spacing w:val="-2"/>
          <w:sz w:val="28"/>
          <w:szCs w:val="28"/>
        </w:rPr>
        <w:t>o</w:t>
      </w:r>
      <w:r w:rsidR="009473D1" w:rsidRPr="00F918E8">
        <w:rPr>
          <w:color w:val="auto"/>
          <w:spacing w:val="-2"/>
          <w:sz w:val="28"/>
          <w:szCs w:val="28"/>
        </w:rPr>
        <w:t xml:space="preserve"> izstrādes izmaksām</w:t>
      </w:r>
      <w:r>
        <w:rPr>
          <w:color w:val="auto"/>
          <w:spacing w:val="-2"/>
          <w:sz w:val="28"/>
          <w:szCs w:val="28"/>
        </w:rPr>
        <w:t>;</w:t>
      </w:r>
    </w:p>
    <w:p w:rsidR="00712249" w:rsidRDefault="00F918E8" w:rsidP="00712249">
      <w:pPr>
        <w:pStyle w:val="tv213"/>
        <w:tabs>
          <w:tab w:val="left" w:pos="0"/>
          <w:tab w:val="left" w:pos="426"/>
        </w:tabs>
        <w:spacing w:before="0" w:after="120" w:line="240" w:lineRule="auto"/>
        <w:ind w:firstLine="0"/>
        <w:rPr>
          <w:color w:val="auto"/>
          <w:spacing w:val="-2"/>
          <w:sz w:val="28"/>
          <w:szCs w:val="28"/>
        </w:rPr>
      </w:pPr>
      <w:r>
        <w:rPr>
          <w:color w:val="auto"/>
          <w:spacing w:val="-2"/>
          <w:sz w:val="28"/>
          <w:szCs w:val="28"/>
        </w:rPr>
        <w:t>67.2.</w:t>
      </w:r>
      <w:r w:rsidR="009473D1" w:rsidRPr="00F918E8">
        <w:rPr>
          <w:color w:val="auto"/>
          <w:spacing w:val="-2"/>
          <w:sz w:val="28"/>
          <w:szCs w:val="28"/>
        </w:rPr>
        <w:t xml:space="preserve"> Kurss vai programma uzskatām</w:t>
      </w:r>
      <w:r w:rsidR="00AB0D64" w:rsidRPr="00F918E8">
        <w:rPr>
          <w:color w:val="auto"/>
          <w:spacing w:val="-2"/>
          <w:sz w:val="28"/>
          <w:szCs w:val="28"/>
        </w:rPr>
        <w:t>i</w:t>
      </w:r>
      <w:r w:rsidR="009473D1" w:rsidRPr="00F918E8">
        <w:rPr>
          <w:color w:val="auto"/>
          <w:spacing w:val="-2"/>
          <w:sz w:val="28"/>
          <w:szCs w:val="28"/>
        </w:rPr>
        <w:t xml:space="preserve"> par aktualizēt</w:t>
      </w:r>
      <w:r w:rsidR="00AB0D64" w:rsidRPr="00F918E8">
        <w:rPr>
          <w:color w:val="auto"/>
          <w:spacing w:val="-2"/>
          <w:sz w:val="28"/>
          <w:szCs w:val="28"/>
        </w:rPr>
        <w:t>iem</w:t>
      </w:r>
      <w:r w:rsidR="009473D1" w:rsidRPr="00F918E8">
        <w:rPr>
          <w:color w:val="auto"/>
          <w:spacing w:val="-2"/>
          <w:sz w:val="28"/>
          <w:szCs w:val="28"/>
        </w:rPr>
        <w:t>, ja i</w:t>
      </w:r>
      <w:r w:rsidR="009A4EA9" w:rsidRPr="00F918E8">
        <w:rPr>
          <w:color w:val="auto"/>
          <w:spacing w:val="-2"/>
          <w:sz w:val="28"/>
          <w:szCs w:val="28"/>
        </w:rPr>
        <w:t>zmaiņas t</w:t>
      </w:r>
      <w:r w:rsidR="00AB0D64" w:rsidRPr="00F918E8">
        <w:rPr>
          <w:color w:val="auto"/>
          <w:spacing w:val="-2"/>
          <w:sz w:val="28"/>
          <w:szCs w:val="28"/>
        </w:rPr>
        <w:t>o</w:t>
      </w:r>
      <w:r w:rsidR="009A4EA9" w:rsidRPr="00F918E8">
        <w:rPr>
          <w:color w:val="auto"/>
          <w:spacing w:val="-2"/>
          <w:sz w:val="28"/>
          <w:szCs w:val="28"/>
        </w:rPr>
        <w:t xml:space="preserve"> saturā pārsniedz 10</w:t>
      </w:r>
      <w:r w:rsidR="0014297D" w:rsidRPr="00F918E8">
        <w:rPr>
          <w:color w:val="auto"/>
          <w:spacing w:val="-2"/>
          <w:sz w:val="28"/>
          <w:szCs w:val="28"/>
        </w:rPr>
        <w:t> %</w:t>
      </w:r>
      <w:r w:rsidR="009A4EA9" w:rsidRPr="00F918E8">
        <w:rPr>
          <w:color w:val="auto"/>
          <w:spacing w:val="-2"/>
          <w:sz w:val="28"/>
          <w:szCs w:val="28"/>
        </w:rPr>
        <w:t>, bet nepārsniedz 50</w:t>
      </w:r>
      <w:r w:rsidR="0014297D" w:rsidRPr="00F918E8">
        <w:rPr>
          <w:color w:val="auto"/>
          <w:spacing w:val="-2"/>
          <w:sz w:val="28"/>
          <w:szCs w:val="28"/>
        </w:rPr>
        <w:t> %</w:t>
      </w:r>
      <w:r w:rsidR="009473D1" w:rsidRPr="00F918E8">
        <w:rPr>
          <w:color w:val="auto"/>
          <w:spacing w:val="-2"/>
          <w:sz w:val="28"/>
          <w:szCs w:val="28"/>
        </w:rPr>
        <w:t xml:space="preserve"> no t</w:t>
      </w:r>
      <w:r w:rsidR="00AB0D64" w:rsidRPr="00F918E8">
        <w:rPr>
          <w:color w:val="auto"/>
          <w:spacing w:val="-2"/>
          <w:sz w:val="28"/>
          <w:szCs w:val="28"/>
        </w:rPr>
        <w:t>o</w:t>
      </w:r>
      <w:r w:rsidR="009473D1" w:rsidRPr="00F918E8">
        <w:rPr>
          <w:color w:val="auto"/>
          <w:spacing w:val="-2"/>
          <w:sz w:val="28"/>
          <w:szCs w:val="28"/>
        </w:rPr>
        <w:t xml:space="preserve"> apjoma. Kurss vai programma, kur</w:t>
      </w:r>
      <w:r w:rsidR="00AB0D64" w:rsidRPr="00F918E8">
        <w:rPr>
          <w:color w:val="auto"/>
          <w:spacing w:val="-2"/>
          <w:sz w:val="28"/>
          <w:szCs w:val="28"/>
        </w:rPr>
        <w:t>u</w:t>
      </w:r>
      <w:r w:rsidR="00694D6E" w:rsidRPr="00F918E8">
        <w:rPr>
          <w:color w:val="auto"/>
          <w:spacing w:val="-2"/>
          <w:sz w:val="28"/>
          <w:szCs w:val="28"/>
        </w:rPr>
        <w:t xml:space="preserve"> saturā veiktās</w:t>
      </w:r>
      <w:r w:rsidR="009A4EA9" w:rsidRPr="00F918E8">
        <w:rPr>
          <w:color w:val="auto"/>
          <w:spacing w:val="-2"/>
          <w:sz w:val="28"/>
          <w:szCs w:val="28"/>
        </w:rPr>
        <w:t xml:space="preserve"> izmaiņas nepārsniedz 10</w:t>
      </w:r>
      <w:r w:rsidR="0014297D" w:rsidRPr="00F918E8">
        <w:rPr>
          <w:color w:val="auto"/>
          <w:spacing w:val="-2"/>
          <w:sz w:val="28"/>
          <w:szCs w:val="28"/>
        </w:rPr>
        <w:t> %</w:t>
      </w:r>
      <w:r w:rsidR="00694D6E" w:rsidRPr="00F918E8">
        <w:rPr>
          <w:color w:val="auto"/>
          <w:spacing w:val="-2"/>
          <w:sz w:val="28"/>
          <w:szCs w:val="28"/>
        </w:rPr>
        <w:t xml:space="preserve"> no t</w:t>
      </w:r>
      <w:r w:rsidR="00AB0D64" w:rsidRPr="00F918E8">
        <w:rPr>
          <w:color w:val="auto"/>
          <w:spacing w:val="-2"/>
          <w:sz w:val="28"/>
          <w:szCs w:val="28"/>
        </w:rPr>
        <w:t>o</w:t>
      </w:r>
      <w:r w:rsidR="00694D6E" w:rsidRPr="00F918E8">
        <w:rPr>
          <w:color w:val="auto"/>
          <w:spacing w:val="-2"/>
          <w:sz w:val="28"/>
          <w:szCs w:val="28"/>
        </w:rPr>
        <w:t xml:space="preserve"> apjoma</w:t>
      </w:r>
      <w:r w:rsidR="009473D1" w:rsidRPr="00F918E8">
        <w:rPr>
          <w:color w:val="auto"/>
          <w:spacing w:val="-2"/>
          <w:sz w:val="28"/>
          <w:szCs w:val="28"/>
        </w:rPr>
        <w:t xml:space="preserve">, </w:t>
      </w:r>
      <w:r w:rsidR="009473D1" w:rsidRPr="00F918E8">
        <w:rPr>
          <w:color w:val="auto"/>
          <w:sz w:val="28"/>
          <w:szCs w:val="28"/>
        </w:rPr>
        <w:t>uzskatām</w:t>
      </w:r>
      <w:r w:rsidR="00AB0D64" w:rsidRPr="00F918E8">
        <w:rPr>
          <w:color w:val="auto"/>
          <w:sz w:val="28"/>
          <w:szCs w:val="28"/>
        </w:rPr>
        <w:t>i</w:t>
      </w:r>
      <w:r w:rsidR="009473D1" w:rsidRPr="00F918E8">
        <w:rPr>
          <w:color w:val="auto"/>
          <w:sz w:val="28"/>
          <w:szCs w:val="28"/>
        </w:rPr>
        <w:t xml:space="preserve"> par neaktualizēt</w:t>
      </w:r>
      <w:r w:rsidR="00AB0D64" w:rsidRPr="00F918E8">
        <w:rPr>
          <w:color w:val="auto"/>
          <w:sz w:val="28"/>
          <w:szCs w:val="28"/>
        </w:rPr>
        <w:t>iem</w:t>
      </w:r>
      <w:r w:rsidR="009473D1" w:rsidRPr="00F918E8">
        <w:rPr>
          <w:color w:val="auto"/>
          <w:sz w:val="28"/>
          <w:szCs w:val="28"/>
        </w:rPr>
        <w:t>. Kurss vai programma,</w:t>
      </w:r>
      <w:r w:rsidR="009A4EA9" w:rsidRPr="00F918E8">
        <w:rPr>
          <w:color w:val="auto"/>
          <w:sz w:val="28"/>
          <w:szCs w:val="28"/>
        </w:rPr>
        <w:t xml:space="preserve"> kur</w:t>
      </w:r>
      <w:r w:rsidR="00AB0D64" w:rsidRPr="00F918E8">
        <w:rPr>
          <w:color w:val="auto"/>
          <w:sz w:val="28"/>
          <w:szCs w:val="28"/>
        </w:rPr>
        <w:t>u</w:t>
      </w:r>
      <w:r w:rsidR="00694D6E" w:rsidRPr="00F918E8">
        <w:rPr>
          <w:color w:val="auto"/>
          <w:sz w:val="28"/>
          <w:szCs w:val="28"/>
        </w:rPr>
        <w:t xml:space="preserve"> saturā veiktās</w:t>
      </w:r>
      <w:r w:rsidR="009A4EA9" w:rsidRPr="00F918E8">
        <w:rPr>
          <w:color w:val="auto"/>
          <w:sz w:val="28"/>
          <w:szCs w:val="28"/>
        </w:rPr>
        <w:t xml:space="preserve"> izmaiņas</w:t>
      </w:r>
      <w:r w:rsidR="009A4EA9" w:rsidRPr="00F918E8">
        <w:rPr>
          <w:color w:val="auto"/>
          <w:spacing w:val="-2"/>
          <w:sz w:val="28"/>
          <w:szCs w:val="28"/>
        </w:rPr>
        <w:t xml:space="preserve"> pārsniedz 50</w:t>
      </w:r>
      <w:r w:rsidR="0014297D" w:rsidRPr="00F918E8">
        <w:rPr>
          <w:color w:val="auto"/>
          <w:spacing w:val="-2"/>
          <w:sz w:val="28"/>
          <w:szCs w:val="28"/>
        </w:rPr>
        <w:t> %</w:t>
      </w:r>
      <w:r w:rsidR="00694D6E" w:rsidRPr="00F918E8">
        <w:rPr>
          <w:color w:val="auto"/>
          <w:spacing w:val="-2"/>
          <w:sz w:val="28"/>
          <w:szCs w:val="28"/>
        </w:rPr>
        <w:t xml:space="preserve"> no t</w:t>
      </w:r>
      <w:r w:rsidR="00AB0D64" w:rsidRPr="00F918E8">
        <w:rPr>
          <w:color w:val="auto"/>
          <w:spacing w:val="-2"/>
          <w:sz w:val="28"/>
          <w:szCs w:val="28"/>
        </w:rPr>
        <w:t>o</w:t>
      </w:r>
      <w:r w:rsidR="00694D6E" w:rsidRPr="00F918E8">
        <w:rPr>
          <w:color w:val="auto"/>
          <w:spacing w:val="-2"/>
          <w:sz w:val="28"/>
          <w:szCs w:val="28"/>
        </w:rPr>
        <w:t xml:space="preserve"> apjoma</w:t>
      </w:r>
      <w:r w:rsidR="009473D1" w:rsidRPr="00F918E8">
        <w:rPr>
          <w:color w:val="auto"/>
          <w:spacing w:val="-2"/>
          <w:sz w:val="28"/>
          <w:szCs w:val="28"/>
        </w:rPr>
        <w:t>, uzskatām</w:t>
      </w:r>
      <w:r w:rsidR="00AB0D64" w:rsidRPr="00F918E8">
        <w:rPr>
          <w:color w:val="auto"/>
          <w:spacing w:val="-2"/>
          <w:sz w:val="28"/>
          <w:szCs w:val="28"/>
        </w:rPr>
        <w:t>i</w:t>
      </w:r>
      <w:r w:rsidR="009473D1" w:rsidRPr="00F918E8">
        <w:rPr>
          <w:color w:val="auto"/>
          <w:spacing w:val="-2"/>
          <w:sz w:val="28"/>
          <w:szCs w:val="28"/>
        </w:rPr>
        <w:t xml:space="preserve"> par izstrādāt</w:t>
      </w:r>
      <w:r w:rsidR="00AB0D64" w:rsidRPr="00F918E8">
        <w:rPr>
          <w:color w:val="auto"/>
          <w:spacing w:val="-2"/>
          <w:sz w:val="28"/>
          <w:szCs w:val="28"/>
        </w:rPr>
        <w:t>iem</w:t>
      </w:r>
      <w:r w:rsidR="009473D1" w:rsidRPr="00F918E8">
        <w:rPr>
          <w:color w:val="auto"/>
          <w:spacing w:val="-2"/>
          <w:sz w:val="28"/>
          <w:szCs w:val="28"/>
        </w:rPr>
        <w:t xml:space="preserve"> no jauna.</w:t>
      </w:r>
      <w:bookmarkStart w:id="69" w:name="p61"/>
      <w:bookmarkEnd w:id="69"/>
    </w:p>
    <w:p w:rsidR="000875DF" w:rsidRPr="00712249" w:rsidRDefault="00712249" w:rsidP="00712249">
      <w:pPr>
        <w:pStyle w:val="tv213"/>
        <w:tabs>
          <w:tab w:val="left" w:pos="0"/>
          <w:tab w:val="left" w:pos="426"/>
        </w:tabs>
        <w:spacing w:before="0" w:after="120" w:line="240" w:lineRule="auto"/>
        <w:ind w:firstLine="0"/>
        <w:rPr>
          <w:color w:val="auto"/>
          <w:spacing w:val="-2"/>
          <w:sz w:val="28"/>
          <w:szCs w:val="28"/>
        </w:rPr>
      </w:pPr>
      <w:r>
        <w:rPr>
          <w:color w:val="auto"/>
          <w:spacing w:val="-2"/>
          <w:sz w:val="28"/>
          <w:szCs w:val="28"/>
        </w:rPr>
        <w:t xml:space="preserve">68. </w:t>
      </w:r>
      <w:r w:rsidR="00FA60AC" w:rsidRPr="003725B4">
        <w:rPr>
          <w:color w:val="auto"/>
          <w:sz w:val="28"/>
          <w:szCs w:val="28"/>
        </w:rPr>
        <w:t xml:space="preserve">Ja projekta iesnieguma ietvaros plānots īstenot tādus latviešu valodas </w:t>
      </w:r>
      <w:r w:rsidR="00FA60AC" w:rsidRPr="003725B4">
        <w:rPr>
          <w:color w:val="auto"/>
          <w:spacing w:val="-2"/>
          <w:sz w:val="28"/>
          <w:szCs w:val="28"/>
        </w:rPr>
        <w:t>un integr</w:t>
      </w:r>
      <w:r w:rsidR="00AB0D64" w:rsidRPr="003725B4">
        <w:rPr>
          <w:color w:val="auto"/>
          <w:spacing w:val="-2"/>
          <w:sz w:val="28"/>
          <w:szCs w:val="28"/>
        </w:rPr>
        <w:t>ācijas kursus un programmas, k</w:t>
      </w:r>
      <w:r w:rsidR="00FA60AC" w:rsidRPr="003725B4">
        <w:rPr>
          <w:color w:val="auto"/>
          <w:spacing w:val="-2"/>
          <w:sz w:val="28"/>
          <w:szCs w:val="28"/>
        </w:rPr>
        <w:t>as izstrādāt</w:t>
      </w:r>
      <w:r w:rsidR="00AB0D64" w:rsidRPr="003725B4">
        <w:rPr>
          <w:color w:val="auto"/>
          <w:spacing w:val="-2"/>
          <w:sz w:val="28"/>
          <w:szCs w:val="28"/>
        </w:rPr>
        <w:t>i</w:t>
      </w:r>
      <w:r w:rsidR="00FA60AC" w:rsidRPr="003725B4">
        <w:rPr>
          <w:color w:val="auto"/>
          <w:spacing w:val="-2"/>
          <w:sz w:val="28"/>
          <w:szCs w:val="28"/>
        </w:rPr>
        <w:t xml:space="preserve"> iepriekš</w:t>
      </w:r>
      <w:r w:rsidR="00D375AE">
        <w:rPr>
          <w:color w:val="auto"/>
          <w:spacing w:val="-2"/>
          <w:sz w:val="28"/>
          <w:szCs w:val="28"/>
        </w:rPr>
        <w:t>:</w:t>
      </w:r>
    </w:p>
    <w:p w:rsidR="00712249" w:rsidRDefault="00712249" w:rsidP="00712249">
      <w:pPr>
        <w:pStyle w:val="tv213"/>
        <w:tabs>
          <w:tab w:val="left" w:pos="0"/>
          <w:tab w:val="left" w:pos="426"/>
        </w:tabs>
        <w:spacing w:before="0" w:after="120" w:line="240" w:lineRule="auto"/>
        <w:ind w:firstLine="0"/>
        <w:rPr>
          <w:color w:val="auto"/>
          <w:sz w:val="28"/>
          <w:szCs w:val="28"/>
        </w:rPr>
      </w:pPr>
      <w:r>
        <w:rPr>
          <w:color w:val="auto"/>
          <w:sz w:val="28"/>
          <w:szCs w:val="28"/>
        </w:rPr>
        <w:lastRenderedPageBreak/>
        <w:t>68</w:t>
      </w:r>
      <w:r w:rsidR="000875DF" w:rsidRPr="000875DF">
        <w:rPr>
          <w:color w:val="auto"/>
          <w:sz w:val="28"/>
          <w:szCs w:val="28"/>
        </w:rPr>
        <w:t>.1.</w:t>
      </w:r>
      <w:r w:rsidR="009473D1" w:rsidRPr="000875DF">
        <w:rPr>
          <w:color w:val="auto"/>
          <w:spacing w:val="-2"/>
          <w:sz w:val="28"/>
          <w:szCs w:val="28"/>
        </w:rPr>
        <w:t xml:space="preserve"> projekta iesniedzējs</w:t>
      </w:r>
      <w:r w:rsidR="00F74951">
        <w:rPr>
          <w:color w:val="auto"/>
          <w:sz w:val="28"/>
          <w:szCs w:val="28"/>
        </w:rPr>
        <w:t xml:space="preserve"> šo noteikumu 20</w:t>
      </w:r>
      <w:r w:rsidR="00186BA9" w:rsidRPr="000875DF">
        <w:rPr>
          <w:color w:val="auto"/>
          <w:sz w:val="28"/>
          <w:szCs w:val="28"/>
        </w:rPr>
        <w:t>.10</w:t>
      </w:r>
      <w:r w:rsidR="009473D1" w:rsidRPr="000875DF">
        <w:rPr>
          <w:color w:val="auto"/>
          <w:sz w:val="28"/>
          <w:szCs w:val="28"/>
        </w:rPr>
        <w:t>.apakšpunktā</w:t>
      </w:r>
      <w:r w:rsidR="00E80C8E" w:rsidRPr="000875DF">
        <w:rPr>
          <w:color w:val="auto"/>
          <w:sz w:val="28"/>
          <w:szCs w:val="28"/>
        </w:rPr>
        <w:t xml:space="preserve"> minētajā projekta pavadvēstulē norāda papildu informāciju par latviešu valodas un integrācijas kursa vai programmas izstrādes izmaksām, kā arī iekļauj </w:t>
      </w:r>
      <w:r w:rsidR="00593D2E" w:rsidRPr="000875DF">
        <w:rPr>
          <w:color w:val="auto"/>
          <w:sz w:val="28"/>
          <w:szCs w:val="28"/>
        </w:rPr>
        <w:t xml:space="preserve">programmas </w:t>
      </w:r>
      <w:r w:rsidR="00EA631C" w:rsidRPr="000875DF">
        <w:rPr>
          <w:color w:val="auto"/>
          <w:sz w:val="28"/>
          <w:szCs w:val="28"/>
        </w:rPr>
        <w:t>satura aprakstu</w:t>
      </w:r>
      <w:r w:rsidR="004663E5" w:rsidRPr="000875DF">
        <w:rPr>
          <w:color w:val="auto"/>
          <w:sz w:val="28"/>
          <w:szCs w:val="28"/>
        </w:rPr>
        <w:t>, sniedzot informāciju par kursa izstrādes izmaksām un sadaļām, kas tiks aktualizētas</w:t>
      </w:r>
      <w:bookmarkStart w:id="70" w:name="p62"/>
      <w:bookmarkEnd w:id="70"/>
      <w:r w:rsidR="00A2266B" w:rsidRPr="000875DF">
        <w:rPr>
          <w:color w:val="auto"/>
          <w:sz w:val="28"/>
          <w:szCs w:val="28"/>
        </w:rPr>
        <w:t>.</w:t>
      </w:r>
      <w:r w:rsidR="00895D43" w:rsidRPr="000875DF">
        <w:rPr>
          <w:color w:val="auto"/>
          <w:sz w:val="28"/>
          <w:szCs w:val="28"/>
        </w:rPr>
        <w:t xml:space="preserve"> </w:t>
      </w:r>
    </w:p>
    <w:p w:rsidR="00712249" w:rsidRDefault="00712249" w:rsidP="00712249">
      <w:pPr>
        <w:pStyle w:val="tv213"/>
        <w:tabs>
          <w:tab w:val="left" w:pos="0"/>
          <w:tab w:val="left" w:pos="426"/>
        </w:tabs>
        <w:spacing w:before="0" w:after="120" w:line="240" w:lineRule="auto"/>
        <w:ind w:firstLine="0"/>
        <w:rPr>
          <w:color w:val="auto"/>
          <w:sz w:val="28"/>
          <w:szCs w:val="28"/>
        </w:rPr>
      </w:pPr>
      <w:r>
        <w:rPr>
          <w:color w:val="auto"/>
          <w:sz w:val="28"/>
          <w:szCs w:val="28"/>
        </w:rPr>
        <w:t>69.</w:t>
      </w:r>
      <w:r w:rsidR="00E80C8E" w:rsidRPr="003725B4">
        <w:rPr>
          <w:color w:val="auto"/>
          <w:sz w:val="28"/>
          <w:szCs w:val="28"/>
        </w:rPr>
        <w:t>1.</w:t>
      </w:r>
      <w:r w:rsidR="005532C6" w:rsidRPr="003725B4">
        <w:rPr>
          <w:color w:val="auto"/>
          <w:sz w:val="28"/>
          <w:szCs w:val="28"/>
        </w:rPr>
        <w:t>”</w:t>
      </w:r>
      <w:r w:rsidR="004B015E" w:rsidRPr="003725B4">
        <w:rPr>
          <w:color w:val="auto"/>
          <w:sz w:val="28"/>
          <w:szCs w:val="28"/>
        </w:rPr>
        <w:t>a</w:t>
      </w:r>
      <w:r w:rsidR="005532C6" w:rsidRPr="003725B4">
        <w:rPr>
          <w:color w:val="auto"/>
          <w:sz w:val="28"/>
          <w:szCs w:val="28"/>
        </w:rPr>
        <w:t>”</w:t>
      </w:r>
      <w:r w:rsidR="004B015E" w:rsidRPr="003725B4">
        <w:rPr>
          <w:color w:val="auto"/>
          <w:sz w:val="28"/>
          <w:szCs w:val="28"/>
        </w:rPr>
        <w:t> aktivitāt</w:t>
      </w:r>
      <w:r w:rsidR="00E80C8E" w:rsidRPr="003725B4">
        <w:rPr>
          <w:color w:val="auto"/>
          <w:sz w:val="28"/>
          <w:szCs w:val="28"/>
        </w:rPr>
        <w:t xml:space="preserve">es ietvaros latviešu valodas </w:t>
      </w:r>
      <w:r w:rsidR="00895D43" w:rsidRPr="003725B4">
        <w:rPr>
          <w:color w:val="auto"/>
          <w:sz w:val="28"/>
          <w:szCs w:val="28"/>
        </w:rPr>
        <w:t>un</w:t>
      </w:r>
      <w:r w:rsidR="00E80C8E" w:rsidRPr="003725B4">
        <w:rPr>
          <w:color w:val="auto"/>
          <w:sz w:val="28"/>
          <w:szCs w:val="28"/>
        </w:rPr>
        <w:t xml:space="preserve"> integrācijas kursa vai programmas minimālais apjoms </w:t>
      </w:r>
      <w:r w:rsidR="00895D43" w:rsidRPr="003725B4">
        <w:rPr>
          <w:color w:val="auto"/>
          <w:sz w:val="28"/>
          <w:szCs w:val="28"/>
        </w:rPr>
        <w:t xml:space="preserve">vienā latviešu valodas apmācību līmenī </w:t>
      </w:r>
      <w:r w:rsidR="00E80C8E" w:rsidRPr="003725B4">
        <w:rPr>
          <w:color w:val="auto"/>
          <w:sz w:val="28"/>
          <w:szCs w:val="28"/>
        </w:rPr>
        <w:t xml:space="preserve">ir 120 </w:t>
      </w:r>
      <w:r w:rsidR="00180922" w:rsidRPr="003725B4">
        <w:rPr>
          <w:color w:val="auto"/>
          <w:sz w:val="28"/>
          <w:szCs w:val="28"/>
        </w:rPr>
        <w:t xml:space="preserve">akadēmiskās </w:t>
      </w:r>
      <w:r w:rsidR="00E80C8E" w:rsidRPr="003725B4">
        <w:rPr>
          <w:color w:val="auto"/>
          <w:sz w:val="28"/>
          <w:szCs w:val="28"/>
        </w:rPr>
        <w:t>stundas.</w:t>
      </w:r>
      <w:bookmarkStart w:id="71" w:name="p63"/>
      <w:bookmarkEnd w:id="71"/>
    </w:p>
    <w:p w:rsidR="00712249" w:rsidRDefault="00712249" w:rsidP="00712249">
      <w:pPr>
        <w:pStyle w:val="tv213"/>
        <w:tabs>
          <w:tab w:val="left" w:pos="0"/>
          <w:tab w:val="left" w:pos="426"/>
        </w:tabs>
        <w:spacing w:before="0" w:after="120" w:line="240" w:lineRule="auto"/>
        <w:ind w:firstLine="0"/>
        <w:rPr>
          <w:color w:val="auto"/>
          <w:sz w:val="28"/>
          <w:szCs w:val="28"/>
        </w:rPr>
      </w:pPr>
      <w:r>
        <w:rPr>
          <w:color w:val="auto"/>
          <w:sz w:val="28"/>
          <w:szCs w:val="28"/>
        </w:rPr>
        <w:t>70.</w:t>
      </w:r>
      <w:r w:rsidR="0004055D" w:rsidRPr="003725B4">
        <w:rPr>
          <w:color w:val="auto"/>
          <w:sz w:val="28"/>
          <w:szCs w:val="28"/>
        </w:rPr>
        <w:t>1.”a” aktivitātes ietvaros izmantotais finansēju</w:t>
      </w:r>
      <w:r w:rsidR="005A4EA5">
        <w:rPr>
          <w:color w:val="auto"/>
          <w:sz w:val="28"/>
          <w:szCs w:val="28"/>
        </w:rPr>
        <w:t xml:space="preserve">ms vienam projekta tiešās mērķa grupas dalībniekam </w:t>
      </w:r>
      <w:r w:rsidR="0004055D" w:rsidRPr="003725B4">
        <w:rPr>
          <w:color w:val="auto"/>
          <w:sz w:val="28"/>
          <w:szCs w:val="28"/>
        </w:rPr>
        <w:t xml:space="preserve">nedrīkst pārsniegt 1138,30 </w:t>
      </w:r>
      <w:r w:rsidR="0004055D" w:rsidRPr="005A4EA5">
        <w:rPr>
          <w:i/>
          <w:color w:val="auto"/>
          <w:sz w:val="28"/>
          <w:szCs w:val="28"/>
        </w:rPr>
        <w:t>euro</w:t>
      </w:r>
      <w:r w:rsidR="00E80C8E" w:rsidRPr="003725B4">
        <w:rPr>
          <w:i/>
          <w:color w:val="auto"/>
          <w:sz w:val="28"/>
          <w:szCs w:val="28"/>
        </w:rPr>
        <w:t>.</w:t>
      </w:r>
      <w:bookmarkStart w:id="72" w:name="p64"/>
      <w:bookmarkEnd w:id="72"/>
    </w:p>
    <w:p w:rsidR="00F918E8" w:rsidRDefault="00712249" w:rsidP="00712249">
      <w:pPr>
        <w:pStyle w:val="tv213"/>
        <w:tabs>
          <w:tab w:val="left" w:pos="0"/>
          <w:tab w:val="left" w:pos="426"/>
        </w:tabs>
        <w:spacing w:before="0" w:after="120" w:line="240" w:lineRule="auto"/>
        <w:ind w:firstLine="0"/>
        <w:rPr>
          <w:color w:val="auto"/>
          <w:sz w:val="28"/>
          <w:szCs w:val="28"/>
        </w:rPr>
      </w:pPr>
      <w:r>
        <w:rPr>
          <w:color w:val="auto"/>
          <w:sz w:val="28"/>
          <w:szCs w:val="28"/>
        </w:rPr>
        <w:t>71.</w:t>
      </w:r>
      <w:r w:rsidR="00DF2AE6" w:rsidRPr="003725B4">
        <w:rPr>
          <w:color w:val="auto"/>
          <w:sz w:val="28"/>
          <w:szCs w:val="28"/>
        </w:rPr>
        <w:t>Projektu iesniegumus 1.</w:t>
      </w:r>
      <w:r w:rsidR="005532C6" w:rsidRPr="003725B4">
        <w:rPr>
          <w:color w:val="auto"/>
          <w:sz w:val="28"/>
          <w:szCs w:val="28"/>
        </w:rPr>
        <w:t>”</w:t>
      </w:r>
      <w:r w:rsidR="004B015E" w:rsidRPr="003725B4">
        <w:rPr>
          <w:color w:val="auto"/>
          <w:sz w:val="28"/>
          <w:szCs w:val="28"/>
        </w:rPr>
        <w:t>a</w:t>
      </w:r>
      <w:r w:rsidR="005532C6" w:rsidRPr="003725B4">
        <w:rPr>
          <w:color w:val="auto"/>
          <w:sz w:val="28"/>
          <w:szCs w:val="28"/>
        </w:rPr>
        <w:t>”</w:t>
      </w:r>
      <w:r w:rsidR="004B015E" w:rsidRPr="003725B4">
        <w:rPr>
          <w:color w:val="auto"/>
          <w:sz w:val="28"/>
          <w:szCs w:val="28"/>
        </w:rPr>
        <w:t> aktivitāt</w:t>
      </w:r>
      <w:r w:rsidR="00E80C8E" w:rsidRPr="003725B4">
        <w:rPr>
          <w:color w:val="auto"/>
          <w:sz w:val="28"/>
          <w:szCs w:val="28"/>
        </w:rPr>
        <w:t>ē vērtē saskaņā ar šo noteikumu 4.pielikumā minētajiem administratīvajiem vērtēšanas kritērijiem, 5.pielikumā minētajiem specifiskajiem vērtēšanas kritērijiem un 6.pielikumā minētajiem kvalitātes vērtēšanas kritērijiem.</w:t>
      </w:r>
      <w:r w:rsidR="009A4EA9" w:rsidRPr="003725B4">
        <w:rPr>
          <w:color w:val="auto"/>
          <w:sz w:val="28"/>
          <w:szCs w:val="28"/>
        </w:rPr>
        <w:t xml:space="preserve"> </w:t>
      </w:r>
    </w:p>
    <w:p w:rsidR="00744600" w:rsidRPr="003725B4" w:rsidRDefault="00744600" w:rsidP="00052141">
      <w:pPr>
        <w:pStyle w:val="tv213"/>
        <w:tabs>
          <w:tab w:val="left" w:pos="1134"/>
        </w:tabs>
        <w:spacing w:before="0" w:line="240" w:lineRule="auto"/>
        <w:ind w:firstLine="709"/>
        <w:rPr>
          <w:color w:val="auto"/>
          <w:sz w:val="28"/>
          <w:szCs w:val="28"/>
        </w:rPr>
      </w:pPr>
    </w:p>
    <w:p w:rsidR="00E80C8E" w:rsidRPr="003725B4" w:rsidRDefault="000265B0" w:rsidP="00052141">
      <w:pPr>
        <w:pStyle w:val="tv212"/>
        <w:spacing w:before="0" w:line="240" w:lineRule="auto"/>
        <w:rPr>
          <w:color w:val="auto"/>
          <w:sz w:val="28"/>
          <w:szCs w:val="28"/>
        </w:rPr>
      </w:pPr>
      <w:r w:rsidRPr="003725B4">
        <w:rPr>
          <w:color w:val="auto"/>
          <w:sz w:val="28"/>
          <w:szCs w:val="28"/>
        </w:rPr>
        <w:t>VII</w:t>
      </w:r>
      <w:r w:rsidR="001E503E" w:rsidRPr="003725B4">
        <w:rPr>
          <w:color w:val="auto"/>
          <w:sz w:val="28"/>
          <w:szCs w:val="28"/>
        </w:rPr>
        <w:t>I</w:t>
      </w:r>
      <w:r w:rsidRPr="003725B4">
        <w:rPr>
          <w:color w:val="auto"/>
          <w:sz w:val="28"/>
          <w:szCs w:val="28"/>
        </w:rPr>
        <w:t xml:space="preserve">. </w:t>
      </w:r>
      <w:r w:rsidR="00E72A54" w:rsidRPr="003725B4">
        <w:rPr>
          <w:color w:val="auto"/>
          <w:sz w:val="28"/>
          <w:szCs w:val="28"/>
        </w:rPr>
        <w:t> </w:t>
      </w:r>
      <w:r w:rsidRPr="003725B4">
        <w:rPr>
          <w:color w:val="auto"/>
          <w:sz w:val="28"/>
          <w:szCs w:val="28"/>
        </w:rPr>
        <w:t>1.</w:t>
      </w:r>
      <w:r w:rsidR="005532C6" w:rsidRPr="003725B4">
        <w:rPr>
          <w:color w:val="auto"/>
          <w:sz w:val="28"/>
          <w:szCs w:val="28"/>
        </w:rPr>
        <w:t>”</w:t>
      </w:r>
      <w:r w:rsidR="004B015E" w:rsidRPr="003725B4">
        <w:rPr>
          <w:color w:val="auto"/>
          <w:sz w:val="28"/>
          <w:szCs w:val="28"/>
        </w:rPr>
        <w:t>b</w:t>
      </w:r>
      <w:r w:rsidR="005532C6" w:rsidRPr="003725B4">
        <w:rPr>
          <w:color w:val="auto"/>
          <w:sz w:val="28"/>
          <w:szCs w:val="28"/>
        </w:rPr>
        <w:t>”</w:t>
      </w:r>
      <w:r w:rsidR="004B015E" w:rsidRPr="003725B4">
        <w:rPr>
          <w:color w:val="auto"/>
          <w:sz w:val="28"/>
          <w:szCs w:val="28"/>
        </w:rPr>
        <w:t> aktivitāt</w:t>
      </w:r>
      <w:r w:rsidRPr="003725B4">
        <w:rPr>
          <w:color w:val="auto"/>
          <w:sz w:val="28"/>
          <w:szCs w:val="28"/>
        </w:rPr>
        <w:t xml:space="preserve">es īstenošana un </w:t>
      </w:r>
      <w:r w:rsidR="00C37BD7" w:rsidRPr="003725B4">
        <w:rPr>
          <w:color w:val="auto"/>
          <w:sz w:val="28"/>
          <w:szCs w:val="28"/>
        </w:rPr>
        <w:br/>
      </w:r>
      <w:r w:rsidRPr="003725B4">
        <w:rPr>
          <w:color w:val="auto"/>
          <w:sz w:val="28"/>
          <w:szCs w:val="28"/>
        </w:rPr>
        <w:t>projektu iesniegumu vērtēšanas kritēriji</w:t>
      </w:r>
      <w:bookmarkEnd w:id="60"/>
    </w:p>
    <w:p w:rsidR="00744600" w:rsidRPr="003725B4" w:rsidRDefault="00744600" w:rsidP="002F66F7">
      <w:pPr>
        <w:pStyle w:val="tv213"/>
        <w:tabs>
          <w:tab w:val="left" w:pos="1134"/>
        </w:tabs>
        <w:spacing w:before="0" w:line="240" w:lineRule="auto"/>
        <w:ind w:firstLine="709"/>
        <w:rPr>
          <w:color w:val="auto"/>
          <w:sz w:val="28"/>
          <w:szCs w:val="28"/>
        </w:rPr>
      </w:pPr>
      <w:bookmarkStart w:id="73" w:name="p65"/>
      <w:bookmarkEnd w:id="73"/>
    </w:p>
    <w:p w:rsidR="008E687A" w:rsidRDefault="00DF2AE6" w:rsidP="008E687A">
      <w:pPr>
        <w:pStyle w:val="tv213"/>
        <w:numPr>
          <w:ilvl w:val="0"/>
          <w:numId w:val="39"/>
        </w:numPr>
        <w:tabs>
          <w:tab w:val="left" w:pos="0"/>
          <w:tab w:val="left" w:pos="426"/>
        </w:tabs>
        <w:spacing w:before="0" w:after="120" w:line="240" w:lineRule="auto"/>
        <w:ind w:left="0" w:firstLine="0"/>
        <w:rPr>
          <w:color w:val="auto"/>
          <w:sz w:val="28"/>
          <w:szCs w:val="28"/>
        </w:rPr>
      </w:pPr>
      <w:r w:rsidRPr="003725B4">
        <w:rPr>
          <w:color w:val="auto"/>
          <w:sz w:val="28"/>
          <w:szCs w:val="28"/>
        </w:rPr>
        <w:t>1.</w:t>
      </w:r>
      <w:r w:rsidR="005532C6" w:rsidRPr="003725B4">
        <w:rPr>
          <w:color w:val="auto"/>
          <w:sz w:val="28"/>
          <w:szCs w:val="28"/>
        </w:rPr>
        <w:t>”</w:t>
      </w:r>
      <w:r w:rsidR="004B015E" w:rsidRPr="003725B4">
        <w:rPr>
          <w:color w:val="auto"/>
          <w:sz w:val="28"/>
          <w:szCs w:val="28"/>
        </w:rPr>
        <w:t>b</w:t>
      </w:r>
      <w:r w:rsidR="005532C6" w:rsidRPr="003725B4">
        <w:rPr>
          <w:color w:val="auto"/>
          <w:sz w:val="28"/>
          <w:szCs w:val="28"/>
        </w:rPr>
        <w:t>”</w:t>
      </w:r>
      <w:r w:rsidR="004B015E" w:rsidRPr="003725B4">
        <w:rPr>
          <w:color w:val="auto"/>
          <w:sz w:val="28"/>
          <w:szCs w:val="28"/>
        </w:rPr>
        <w:t> aktivitāt</w:t>
      </w:r>
      <w:r w:rsidR="00E80C8E" w:rsidRPr="003725B4">
        <w:rPr>
          <w:color w:val="auto"/>
          <w:sz w:val="28"/>
          <w:szCs w:val="28"/>
        </w:rPr>
        <w:t xml:space="preserve">es mērķis ir </w:t>
      </w:r>
      <w:r w:rsidR="00684C56" w:rsidRPr="003725B4">
        <w:rPr>
          <w:color w:val="auto"/>
          <w:sz w:val="28"/>
          <w:szCs w:val="28"/>
        </w:rPr>
        <w:t>kvalitatīvu trešo valstu pilsoņu adaptācijas pasākumu izstrāde un organizēšana, lai nodrošinātu pilnvērtīgu piekļuvi pakalpojumiem un līdzdalību sabiedrības dzīvē, kā arī nodrošinātu uzņemošās sabiedrības spēju pieņemt citādo.</w:t>
      </w:r>
      <w:bookmarkStart w:id="74" w:name="p66"/>
      <w:bookmarkEnd w:id="74"/>
    </w:p>
    <w:p w:rsidR="008E687A" w:rsidRDefault="00D97CA7" w:rsidP="008E687A">
      <w:pPr>
        <w:pStyle w:val="tv213"/>
        <w:numPr>
          <w:ilvl w:val="0"/>
          <w:numId w:val="39"/>
        </w:numPr>
        <w:tabs>
          <w:tab w:val="left" w:pos="0"/>
          <w:tab w:val="left" w:pos="426"/>
        </w:tabs>
        <w:spacing w:before="0" w:after="120" w:line="240" w:lineRule="auto"/>
        <w:ind w:left="0" w:firstLine="0"/>
        <w:rPr>
          <w:color w:val="auto"/>
          <w:sz w:val="28"/>
          <w:szCs w:val="28"/>
        </w:rPr>
      </w:pPr>
      <w:r w:rsidRPr="008E687A">
        <w:rPr>
          <w:color w:val="auto"/>
          <w:sz w:val="28"/>
          <w:szCs w:val="28"/>
        </w:rPr>
        <w:t>1</w:t>
      </w:r>
      <w:r w:rsidR="009E3938" w:rsidRPr="008E687A">
        <w:rPr>
          <w:color w:val="auto"/>
          <w:sz w:val="28"/>
          <w:szCs w:val="28"/>
        </w:rPr>
        <w:t>.</w:t>
      </w:r>
      <w:r w:rsidR="005532C6" w:rsidRPr="008E687A">
        <w:rPr>
          <w:color w:val="auto"/>
          <w:sz w:val="28"/>
          <w:szCs w:val="28"/>
        </w:rPr>
        <w:t>”</w:t>
      </w:r>
      <w:r w:rsidR="004B015E" w:rsidRPr="008E687A">
        <w:rPr>
          <w:color w:val="auto"/>
          <w:sz w:val="28"/>
          <w:szCs w:val="28"/>
        </w:rPr>
        <w:t>b</w:t>
      </w:r>
      <w:r w:rsidR="005532C6" w:rsidRPr="008E687A">
        <w:rPr>
          <w:color w:val="auto"/>
          <w:sz w:val="28"/>
          <w:szCs w:val="28"/>
        </w:rPr>
        <w:t>”</w:t>
      </w:r>
      <w:r w:rsidR="004B015E" w:rsidRPr="008E687A">
        <w:rPr>
          <w:color w:val="auto"/>
          <w:sz w:val="28"/>
          <w:szCs w:val="28"/>
        </w:rPr>
        <w:t> aktivitāt</w:t>
      </w:r>
      <w:r w:rsidR="009E3938" w:rsidRPr="008E687A">
        <w:rPr>
          <w:color w:val="auto"/>
          <w:sz w:val="28"/>
          <w:szCs w:val="28"/>
        </w:rPr>
        <w:t xml:space="preserve">ē sasniedzami šādi uzraudzības rādītāji: </w:t>
      </w:r>
    </w:p>
    <w:p w:rsidR="008E687A" w:rsidRPr="008E687A" w:rsidRDefault="00212F1C" w:rsidP="008E687A">
      <w:pPr>
        <w:pStyle w:val="tv213"/>
        <w:numPr>
          <w:ilvl w:val="1"/>
          <w:numId w:val="39"/>
        </w:numPr>
        <w:tabs>
          <w:tab w:val="left" w:pos="0"/>
          <w:tab w:val="left" w:pos="426"/>
        </w:tabs>
        <w:spacing w:before="0" w:after="120" w:line="240" w:lineRule="auto"/>
        <w:rPr>
          <w:color w:val="auto"/>
          <w:sz w:val="28"/>
          <w:szCs w:val="28"/>
        </w:rPr>
      </w:pPr>
      <w:r w:rsidRPr="008E687A">
        <w:rPr>
          <w:sz w:val="28"/>
          <w:szCs w:val="28"/>
        </w:rPr>
        <w:t xml:space="preserve">vismaz </w:t>
      </w:r>
      <w:r w:rsidR="004663E5" w:rsidRPr="008E687A">
        <w:rPr>
          <w:sz w:val="28"/>
          <w:szCs w:val="28"/>
        </w:rPr>
        <w:t>500 trešo valstu pilsoņiem nodrošinātas konsultācijas un palīdzība sociālos, veselības, izglītības, juridiskajos, psiholoģiskos, nodarbin</w:t>
      </w:r>
      <w:r w:rsidR="007F67E5" w:rsidRPr="008E687A">
        <w:rPr>
          <w:sz w:val="28"/>
          <w:szCs w:val="28"/>
        </w:rPr>
        <w:t>ātības u.c. svarīgos jautājumos;</w:t>
      </w:r>
    </w:p>
    <w:p w:rsidR="008E687A" w:rsidRPr="008E687A" w:rsidRDefault="00286C9D" w:rsidP="008E687A">
      <w:pPr>
        <w:pStyle w:val="tv213"/>
        <w:numPr>
          <w:ilvl w:val="1"/>
          <w:numId w:val="39"/>
        </w:numPr>
        <w:tabs>
          <w:tab w:val="left" w:pos="0"/>
          <w:tab w:val="left" w:pos="426"/>
        </w:tabs>
        <w:spacing w:before="0" w:after="120" w:line="240" w:lineRule="auto"/>
        <w:rPr>
          <w:color w:val="auto"/>
          <w:sz w:val="28"/>
          <w:szCs w:val="28"/>
        </w:rPr>
      </w:pPr>
      <w:r w:rsidRPr="008E687A">
        <w:rPr>
          <w:spacing w:val="-2"/>
          <w:sz w:val="28"/>
          <w:szCs w:val="28"/>
        </w:rPr>
        <w:t xml:space="preserve"> </w:t>
      </w:r>
      <w:r w:rsidR="004A2988" w:rsidRPr="008E687A">
        <w:rPr>
          <w:sz w:val="28"/>
          <w:szCs w:val="28"/>
        </w:rPr>
        <w:t>īstenoti vismaz trīs</w:t>
      </w:r>
      <w:r w:rsidR="00AE4868" w:rsidRPr="008E687A">
        <w:rPr>
          <w:sz w:val="28"/>
          <w:szCs w:val="28"/>
        </w:rPr>
        <w:t xml:space="preserve"> informatīvi pasākumi, izmantojot sociālos medijus un sadarbības tīklus, lai veicinātu savstarpējo sadarbību starp Latvijas sabiedrību un trešo valstu pilsoņiem un uzturēta un aktualizēta viena interneta mājas lapa latviešu, krievu, angļu valodā;</w:t>
      </w:r>
    </w:p>
    <w:p w:rsidR="008E687A" w:rsidRPr="008E687A" w:rsidRDefault="00AE4868" w:rsidP="008E687A">
      <w:pPr>
        <w:pStyle w:val="tv213"/>
        <w:numPr>
          <w:ilvl w:val="1"/>
          <w:numId w:val="39"/>
        </w:numPr>
        <w:tabs>
          <w:tab w:val="left" w:pos="0"/>
          <w:tab w:val="left" w:pos="426"/>
        </w:tabs>
        <w:spacing w:before="0" w:after="120" w:line="240" w:lineRule="auto"/>
        <w:rPr>
          <w:color w:val="auto"/>
          <w:sz w:val="28"/>
          <w:szCs w:val="28"/>
        </w:rPr>
      </w:pPr>
      <w:r w:rsidRPr="008E687A">
        <w:rPr>
          <w:spacing w:val="-2"/>
          <w:sz w:val="28"/>
          <w:szCs w:val="28"/>
        </w:rPr>
        <w:t xml:space="preserve"> īstenota vismaz viena konsultāciju un apmācību sesija katrā reģionā vismaz 100 valsts pārvaldes iestāžu (pašvaldību, sociālo pakalpojumu sniedzēju, izglītības iestāžu u.c.) un nevalstisko organizāciju pārstāvjiem </w:t>
      </w:r>
      <w:r w:rsidR="00DE3650" w:rsidRPr="008E687A">
        <w:rPr>
          <w:spacing w:val="-2"/>
          <w:sz w:val="28"/>
          <w:szCs w:val="28"/>
        </w:rPr>
        <w:t xml:space="preserve">darbam </w:t>
      </w:r>
      <w:r w:rsidR="006D573C" w:rsidRPr="008E687A">
        <w:rPr>
          <w:spacing w:val="-2"/>
          <w:sz w:val="28"/>
          <w:szCs w:val="28"/>
        </w:rPr>
        <w:t>ar trešo valstu pilsoņiem;</w:t>
      </w:r>
    </w:p>
    <w:p w:rsidR="008E687A" w:rsidRPr="008E687A" w:rsidRDefault="007F67E5" w:rsidP="008E687A">
      <w:pPr>
        <w:pStyle w:val="tv213"/>
        <w:numPr>
          <w:ilvl w:val="1"/>
          <w:numId w:val="39"/>
        </w:numPr>
        <w:tabs>
          <w:tab w:val="left" w:pos="0"/>
          <w:tab w:val="left" w:pos="426"/>
        </w:tabs>
        <w:spacing w:before="0" w:after="120" w:line="240" w:lineRule="auto"/>
        <w:rPr>
          <w:color w:val="auto"/>
          <w:sz w:val="28"/>
          <w:szCs w:val="28"/>
        </w:rPr>
      </w:pPr>
      <w:r w:rsidRPr="008E687A">
        <w:rPr>
          <w:spacing w:val="-2"/>
          <w:sz w:val="28"/>
          <w:szCs w:val="28"/>
        </w:rPr>
        <w:t>n</w:t>
      </w:r>
      <w:r w:rsidR="003F42EA" w:rsidRPr="008E687A">
        <w:rPr>
          <w:spacing w:val="-2"/>
          <w:sz w:val="28"/>
          <w:szCs w:val="28"/>
        </w:rPr>
        <w:t>odrošinātas vismaz divas latviešu valodas, kultūras, tradīciju, vēstures apmācības un aktivitātes</w:t>
      </w:r>
      <w:r w:rsidR="00DE7515" w:rsidRPr="008E687A">
        <w:rPr>
          <w:spacing w:val="-2"/>
          <w:sz w:val="28"/>
          <w:szCs w:val="28"/>
        </w:rPr>
        <w:t>,</w:t>
      </w:r>
      <w:r w:rsidR="003F42EA" w:rsidRPr="008E687A">
        <w:rPr>
          <w:spacing w:val="-2"/>
          <w:sz w:val="28"/>
          <w:szCs w:val="28"/>
        </w:rPr>
        <w:t xml:space="preserve"> </w:t>
      </w:r>
      <w:r w:rsidR="00141CD3" w:rsidRPr="008E687A">
        <w:rPr>
          <w:spacing w:val="-2"/>
          <w:sz w:val="28"/>
          <w:szCs w:val="28"/>
        </w:rPr>
        <w:t>kopumā</w:t>
      </w:r>
      <w:r w:rsidR="00A366B3" w:rsidRPr="008E687A">
        <w:rPr>
          <w:spacing w:val="-2"/>
          <w:sz w:val="28"/>
          <w:szCs w:val="28"/>
        </w:rPr>
        <w:t xml:space="preserve"> valstī</w:t>
      </w:r>
      <w:r w:rsidR="00141CD3" w:rsidRPr="008E687A">
        <w:rPr>
          <w:spacing w:val="-2"/>
          <w:sz w:val="28"/>
          <w:szCs w:val="28"/>
        </w:rPr>
        <w:t xml:space="preserve"> nodrošinot zināšanu apguvi </w:t>
      </w:r>
      <w:r w:rsidR="003F42EA" w:rsidRPr="008E687A">
        <w:rPr>
          <w:spacing w:val="-2"/>
          <w:sz w:val="28"/>
          <w:szCs w:val="28"/>
        </w:rPr>
        <w:t>vismaz</w:t>
      </w:r>
      <w:r w:rsidR="00481557" w:rsidRPr="008E687A">
        <w:rPr>
          <w:spacing w:val="-2"/>
          <w:sz w:val="28"/>
          <w:szCs w:val="28"/>
        </w:rPr>
        <w:t xml:space="preserve"> </w:t>
      </w:r>
      <w:r w:rsidR="003F42EA" w:rsidRPr="008E687A">
        <w:rPr>
          <w:spacing w:val="-2"/>
          <w:sz w:val="28"/>
          <w:szCs w:val="28"/>
        </w:rPr>
        <w:t>300 trešo valstu pilsoņiem</w:t>
      </w:r>
      <w:r w:rsidRPr="008E687A">
        <w:rPr>
          <w:spacing w:val="-2"/>
          <w:sz w:val="28"/>
          <w:szCs w:val="28"/>
        </w:rPr>
        <w:t>;</w:t>
      </w:r>
      <w:r w:rsidR="00141CD3" w:rsidRPr="008E687A">
        <w:rPr>
          <w:spacing w:val="-2"/>
          <w:sz w:val="28"/>
          <w:szCs w:val="28"/>
        </w:rPr>
        <w:t xml:space="preserve"> </w:t>
      </w:r>
    </w:p>
    <w:p w:rsidR="008E687A" w:rsidRPr="008E687A" w:rsidRDefault="007F67E5" w:rsidP="008E687A">
      <w:pPr>
        <w:pStyle w:val="tv213"/>
        <w:numPr>
          <w:ilvl w:val="1"/>
          <w:numId w:val="39"/>
        </w:numPr>
        <w:tabs>
          <w:tab w:val="left" w:pos="0"/>
          <w:tab w:val="left" w:pos="426"/>
        </w:tabs>
        <w:spacing w:before="0" w:after="120" w:line="240" w:lineRule="auto"/>
        <w:rPr>
          <w:color w:val="auto"/>
          <w:sz w:val="28"/>
          <w:szCs w:val="28"/>
        </w:rPr>
      </w:pPr>
      <w:r w:rsidRPr="008E687A">
        <w:rPr>
          <w:spacing w:val="-2"/>
          <w:sz w:val="28"/>
          <w:szCs w:val="28"/>
        </w:rPr>
        <w:t>n</w:t>
      </w:r>
      <w:r w:rsidR="003F42EA" w:rsidRPr="008E687A">
        <w:rPr>
          <w:spacing w:val="-2"/>
          <w:sz w:val="28"/>
          <w:szCs w:val="28"/>
        </w:rPr>
        <w:t xml:space="preserve">odrošināta viena bezmaksas informatīvā tālruņa līnijas darbība trešo valstu pilsoņiem par pamattiesību jautājumiem un diskriminējošu gadījumu </w:t>
      </w:r>
      <w:r w:rsidRPr="008E687A">
        <w:rPr>
          <w:spacing w:val="-2"/>
          <w:sz w:val="28"/>
          <w:szCs w:val="28"/>
        </w:rPr>
        <w:t>reģistrēšanai;</w:t>
      </w:r>
    </w:p>
    <w:p w:rsidR="00F918E8" w:rsidRPr="008E687A" w:rsidRDefault="007F67E5" w:rsidP="008E687A">
      <w:pPr>
        <w:pStyle w:val="tv213"/>
        <w:numPr>
          <w:ilvl w:val="1"/>
          <w:numId w:val="39"/>
        </w:numPr>
        <w:tabs>
          <w:tab w:val="left" w:pos="0"/>
          <w:tab w:val="left" w:pos="426"/>
        </w:tabs>
        <w:spacing w:before="0" w:after="120" w:line="240" w:lineRule="auto"/>
        <w:rPr>
          <w:color w:val="auto"/>
          <w:sz w:val="28"/>
          <w:szCs w:val="28"/>
        </w:rPr>
      </w:pPr>
      <w:r w:rsidRPr="008E687A">
        <w:rPr>
          <w:spacing w:val="-2"/>
          <w:sz w:val="28"/>
          <w:szCs w:val="28"/>
        </w:rPr>
        <w:lastRenderedPageBreak/>
        <w:t>ī</w:t>
      </w:r>
      <w:r w:rsidR="0004391D" w:rsidRPr="008E687A">
        <w:rPr>
          <w:spacing w:val="-2"/>
          <w:sz w:val="28"/>
          <w:szCs w:val="28"/>
        </w:rPr>
        <w:t>stenotas trīs informatīvas aktivitātes, lai sniegtu mediju pārstāvjiem informāciju par trešo valstu pilsoņu integrācijas jautājumiem un uzlabotu viņu zināšanas par mediju ietekmi uz sabiedrības integrāciju.</w:t>
      </w:r>
      <w:bookmarkStart w:id="75" w:name="p67"/>
      <w:bookmarkEnd w:id="75"/>
    </w:p>
    <w:p w:rsidR="008E687A" w:rsidRDefault="009473D1" w:rsidP="008E687A">
      <w:pPr>
        <w:pStyle w:val="tv213"/>
        <w:numPr>
          <w:ilvl w:val="0"/>
          <w:numId w:val="39"/>
        </w:numPr>
        <w:tabs>
          <w:tab w:val="left" w:pos="0"/>
          <w:tab w:val="left" w:pos="426"/>
        </w:tabs>
        <w:spacing w:before="0" w:after="240" w:line="240" w:lineRule="auto"/>
        <w:ind w:left="426" w:hanging="426"/>
        <w:rPr>
          <w:color w:val="auto"/>
          <w:sz w:val="28"/>
          <w:szCs w:val="28"/>
        </w:rPr>
      </w:pPr>
      <w:r w:rsidRPr="003725B4">
        <w:rPr>
          <w:color w:val="auto"/>
          <w:sz w:val="28"/>
          <w:szCs w:val="28"/>
        </w:rPr>
        <w:t>1.</w:t>
      </w:r>
      <w:r w:rsidR="005532C6" w:rsidRPr="003725B4">
        <w:rPr>
          <w:color w:val="auto"/>
          <w:sz w:val="28"/>
          <w:szCs w:val="28"/>
        </w:rPr>
        <w:t>”</w:t>
      </w:r>
      <w:r w:rsidR="004B015E" w:rsidRPr="003725B4">
        <w:rPr>
          <w:color w:val="auto"/>
          <w:sz w:val="28"/>
          <w:szCs w:val="28"/>
        </w:rPr>
        <w:t>b</w:t>
      </w:r>
      <w:r w:rsidR="005532C6" w:rsidRPr="003725B4">
        <w:rPr>
          <w:color w:val="auto"/>
          <w:sz w:val="28"/>
          <w:szCs w:val="28"/>
        </w:rPr>
        <w:t>”</w:t>
      </w:r>
      <w:r w:rsidR="004B015E" w:rsidRPr="003725B4">
        <w:rPr>
          <w:color w:val="auto"/>
          <w:sz w:val="28"/>
          <w:szCs w:val="28"/>
        </w:rPr>
        <w:t> aktivitāt</w:t>
      </w:r>
      <w:r w:rsidRPr="003725B4">
        <w:rPr>
          <w:color w:val="auto"/>
          <w:sz w:val="28"/>
          <w:szCs w:val="28"/>
        </w:rPr>
        <w:t>i īsteno</w:t>
      </w:r>
      <w:r w:rsidR="00E80C8E" w:rsidRPr="003725B4">
        <w:rPr>
          <w:color w:val="auto"/>
          <w:sz w:val="28"/>
          <w:szCs w:val="28"/>
        </w:rPr>
        <w:t xml:space="preserve"> kā ierobežotu projektu iesniegumu atlasi.</w:t>
      </w:r>
      <w:bookmarkStart w:id="76" w:name="p68"/>
      <w:bookmarkEnd w:id="76"/>
    </w:p>
    <w:p w:rsidR="00F918E8" w:rsidRPr="008E687A" w:rsidRDefault="00DF2AE6" w:rsidP="008E687A">
      <w:pPr>
        <w:pStyle w:val="tv213"/>
        <w:numPr>
          <w:ilvl w:val="0"/>
          <w:numId w:val="39"/>
        </w:numPr>
        <w:tabs>
          <w:tab w:val="left" w:pos="0"/>
          <w:tab w:val="left" w:pos="426"/>
        </w:tabs>
        <w:spacing w:before="0" w:after="240" w:line="240" w:lineRule="auto"/>
        <w:ind w:left="426" w:hanging="426"/>
        <w:rPr>
          <w:color w:val="auto"/>
          <w:sz w:val="28"/>
          <w:szCs w:val="28"/>
        </w:rPr>
      </w:pPr>
      <w:r w:rsidRPr="008E687A">
        <w:rPr>
          <w:color w:val="auto"/>
          <w:spacing w:val="-2"/>
          <w:sz w:val="28"/>
          <w:szCs w:val="28"/>
        </w:rPr>
        <w:t>1.</w:t>
      </w:r>
      <w:r w:rsidR="005532C6" w:rsidRPr="008E687A">
        <w:rPr>
          <w:color w:val="auto"/>
          <w:spacing w:val="-2"/>
          <w:sz w:val="28"/>
          <w:szCs w:val="28"/>
        </w:rPr>
        <w:t>”</w:t>
      </w:r>
      <w:r w:rsidR="004B015E" w:rsidRPr="008E687A">
        <w:rPr>
          <w:color w:val="auto"/>
          <w:spacing w:val="-2"/>
          <w:sz w:val="28"/>
          <w:szCs w:val="28"/>
        </w:rPr>
        <w:t>b</w:t>
      </w:r>
      <w:r w:rsidR="005532C6" w:rsidRPr="008E687A">
        <w:rPr>
          <w:color w:val="auto"/>
          <w:spacing w:val="-2"/>
          <w:sz w:val="28"/>
          <w:szCs w:val="28"/>
        </w:rPr>
        <w:t>”</w:t>
      </w:r>
      <w:r w:rsidR="004B015E" w:rsidRPr="008E687A">
        <w:rPr>
          <w:color w:val="auto"/>
          <w:spacing w:val="-2"/>
          <w:sz w:val="28"/>
          <w:szCs w:val="28"/>
        </w:rPr>
        <w:t> aktivitāt</w:t>
      </w:r>
      <w:r w:rsidR="00E80C8E" w:rsidRPr="008E687A">
        <w:rPr>
          <w:color w:val="auto"/>
          <w:spacing w:val="-2"/>
          <w:sz w:val="28"/>
          <w:szCs w:val="28"/>
        </w:rPr>
        <w:t xml:space="preserve">ē projekta iesniedzējs var būt </w:t>
      </w:r>
      <w:r w:rsidR="00D370E0" w:rsidRPr="008E687A">
        <w:rPr>
          <w:color w:val="auto"/>
          <w:spacing w:val="-2"/>
          <w:sz w:val="28"/>
          <w:szCs w:val="28"/>
        </w:rPr>
        <w:t>atvasināta publisko tiesību juridiska persona (publisks nodibinājums)</w:t>
      </w:r>
      <w:r w:rsidR="00E80C8E" w:rsidRPr="008E687A">
        <w:rPr>
          <w:color w:val="auto"/>
          <w:spacing w:val="-2"/>
          <w:sz w:val="28"/>
          <w:szCs w:val="28"/>
        </w:rPr>
        <w:t xml:space="preserve"> </w:t>
      </w:r>
      <w:r w:rsidR="00D370E0" w:rsidRPr="008E687A">
        <w:rPr>
          <w:color w:val="auto"/>
          <w:spacing w:val="-2"/>
          <w:sz w:val="28"/>
          <w:szCs w:val="28"/>
        </w:rPr>
        <w:t>sabiedrības integrācijas politikas ieviešanas jomā</w:t>
      </w:r>
      <w:r w:rsidR="00E80C8E" w:rsidRPr="008E687A">
        <w:rPr>
          <w:color w:val="auto"/>
          <w:spacing w:val="-2"/>
          <w:sz w:val="28"/>
          <w:szCs w:val="28"/>
        </w:rPr>
        <w:t>.</w:t>
      </w:r>
    </w:p>
    <w:p w:rsidR="00F918E8" w:rsidRDefault="00DF2AE6" w:rsidP="008E687A">
      <w:pPr>
        <w:pStyle w:val="tv213"/>
        <w:numPr>
          <w:ilvl w:val="0"/>
          <w:numId w:val="39"/>
        </w:numPr>
        <w:tabs>
          <w:tab w:val="left" w:pos="0"/>
          <w:tab w:val="left" w:pos="426"/>
        </w:tabs>
        <w:spacing w:before="0" w:after="240" w:line="240" w:lineRule="auto"/>
        <w:ind w:left="0" w:firstLine="0"/>
        <w:rPr>
          <w:color w:val="auto"/>
          <w:sz w:val="28"/>
          <w:szCs w:val="28"/>
        </w:rPr>
      </w:pPr>
      <w:bookmarkStart w:id="77" w:name="p69"/>
      <w:bookmarkEnd w:id="77"/>
      <w:r w:rsidRPr="003725B4">
        <w:rPr>
          <w:color w:val="auto"/>
          <w:sz w:val="28"/>
          <w:szCs w:val="28"/>
        </w:rPr>
        <w:t>1.</w:t>
      </w:r>
      <w:r w:rsidR="005532C6" w:rsidRPr="003725B4">
        <w:rPr>
          <w:color w:val="auto"/>
          <w:sz w:val="28"/>
          <w:szCs w:val="28"/>
        </w:rPr>
        <w:t>”</w:t>
      </w:r>
      <w:r w:rsidR="004B015E" w:rsidRPr="003725B4">
        <w:rPr>
          <w:color w:val="auto"/>
          <w:sz w:val="28"/>
          <w:szCs w:val="28"/>
        </w:rPr>
        <w:t>b</w:t>
      </w:r>
      <w:r w:rsidR="005532C6" w:rsidRPr="003725B4">
        <w:rPr>
          <w:color w:val="auto"/>
          <w:sz w:val="28"/>
          <w:szCs w:val="28"/>
        </w:rPr>
        <w:t>”</w:t>
      </w:r>
      <w:r w:rsidR="004B015E" w:rsidRPr="003725B4">
        <w:rPr>
          <w:color w:val="auto"/>
          <w:sz w:val="28"/>
          <w:szCs w:val="28"/>
        </w:rPr>
        <w:t> aktivitāt</w:t>
      </w:r>
      <w:r w:rsidR="00E80C8E" w:rsidRPr="003725B4">
        <w:rPr>
          <w:color w:val="auto"/>
          <w:sz w:val="28"/>
          <w:szCs w:val="28"/>
        </w:rPr>
        <w:t xml:space="preserve">ē projektu ietvaros atļauti šādi pasākumi: </w:t>
      </w:r>
    </w:p>
    <w:p w:rsidR="00F918E8" w:rsidRDefault="00E80C8E" w:rsidP="008E687A">
      <w:pPr>
        <w:pStyle w:val="ListParagraph"/>
        <w:numPr>
          <w:ilvl w:val="1"/>
          <w:numId w:val="39"/>
        </w:numPr>
        <w:tabs>
          <w:tab w:val="left" w:pos="1134"/>
        </w:tabs>
        <w:snapToGrid w:val="0"/>
        <w:spacing w:after="240"/>
        <w:ind w:left="0" w:firstLine="426"/>
        <w:jc w:val="both"/>
        <w:rPr>
          <w:spacing w:val="-2"/>
          <w:sz w:val="28"/>
          <w:szCs w:val="28"/>
        </w:rPr>
      </w:pPr>
      <w:r w:rsidRPr="003725B4">
        <w:rPr>
          <w:spacing w:val="-2"/>
          <w:sz w:val="28"/>
          <w:szCs w:val="28"/>
        </w:rPr>
        <w:t>dažādu speciālistu – juristu, psihologu, sociālo darbinieku – konsultācij</w:t>
      </w:r>
      <w:r w:rsidR="00732B0B" w:rsidRPr="003725B4">
        <w:rPr>
          <w:spacing w:val="-2"/>
          <w:sz w:val="28"/>
          <w:szCs w:val="28"/>
        </w:rPr>
        <w:t>u</w:t>
      </w:r>
      <w:r w:rsidRPr="003725B4">
        <w:rPr>
          <w:spacing w:val="-2"/>
          <w:sz w:val="28"/>
          <w:szCs w:val="28"/>
        </w:rPr>
        <w:t xml:space="preserve"> un palīdzības sniegšana trešo valstu </w:t>
      </w:r>
      <w:r w:rsidR="003F5A3D" w:rsidRPr="003725B4">
        <w:rPr>
          <w:spacing w:val="-2"/>
          <w:sz w:val="28"/>
          <w:szCs w:val="28"/>
        </w:rPr>
        <w:t xml:space="preserve">pilsoņiem </w:t>
      </w:r>
      <w:r w:rsidRPr="003725B4">
        <w:rPr>
          <w:spacing w:val="-2"/>
          <w:sz w:val="28"/>
          <w:szCs w:val="28"/>
        </w:rPr>
        <w:t xml:space="preserve">krīzes situācijās; </w:t>
      </w:r>
    </w:p>
    <w:p w:rsidR="00F918E8" w:rsidRDefault="004621A8" w:rsidP="008E687A">
      <w:pPr>
        <w:pStyle w:val="ListParagraph"/>
        <w:numPr>
          <w:ilvl w:val="1"/>
          <w:numId w:val="39"/>
        </w:numPr>
        <w:tabs>
          <w:tab w:val="left" w:pos="1134"/>
        </w:tabs>
        <w:snapToGrid w:val="0"/>
        <w:spacing w:after="120"/>
        <w:ind w:left="0" w:firstLine="426"/>
        <w:jc w:val="both"/>
        <w:rPr>
          <w:spacing w:val="-2"/>
          <w:sz w:val="28"/>
          <w:szCs w:val="28"/>
        </w:rPr>
      </w:pPr>
      <w:r w:rsidRPr="003725B4">
        <w:rPr>
          <w:spacing w:val="-2"/>
          <w:sz w:val="28"/>
          <w:szCs w:val="28"/>
        </w:rPr>
        <w:t>informatīvu pasākumu organizēšana</w:t>
      </w:r>
      <w:r w:rsidR="00F01625" w:rsidRPr="003725B4">
        <w:rPr>
          <w:spacing w:val="-2"/>
          <w:sz w:val="28"/>
          <w:szCs w:val="28"/>
        </w:rPr>
        <w:t xml:space="preserve"> sekmējot integrāciju</w:t>
      </w:r>
      <w:r w:rsidRPr="003725B4">
        <w:rPr>
          <w:spacing w:val="-2"/>
          <w:sz w:val="28"/>
          <w:szCs w:val="28"/>
        </w:rPr>
        <w:t xml:space="preserve"> un iepazīstinā</w:t>
      </w:r>
      <w:r w:rsidR="00F9186D" w:rsidRPr="003725B4">
        <w:rPr>
          <w:spacing w:val="-2"/>
          <w:sz w:val="28"/>
          <w:szCs w:val="28"/>
        </w:rPr>
        <w:t>šan</w:t>
      </w:r>
      <w:r w:rsidR="00F01625" w:rsidRPr="003725B4">
        <w:rPr>
          <w:spacing w:val="-2"/>
          <w:sz w:val="28"/>
          <w:szCs w:val="28"/>
        </w:rPr>
        <w:t>u</w:t>
      </w:r>
      <w:r w:rsidR="00F9186D" w:rsidRPr="003725B4">
        <w:rPr>
          <w:spacing w:val="-2"/>
          <w:sz w:val="28"/>
          <w:szCs w:val="28"/>
        </w:rPr>
        <w:t xml:space="preserve"> ar labās prakses piemēriem</w:t>
      </w:r>
      <w:r w:rsidRPr="003725B4">
        <w:rPr>
          <w:spacing w:val="-2"/>
          <w:sz w:val="28"/>
          <w:szCs w:val="28"/>
        </w:rPr>
        <w:t xml:space="preserve">, lai uzlabotu savstarpējo sapratni starp trešo valstu pilsoņiem un </w:t>
      </w:r>
      <w:r w:rsidR="00514F77" w:rsidRPr="003725B4">
        <w:rPr>
          <w:spacing w:val="-2"/>
          <w:sz w:val="28"/>
          <w:szCs w:val="28"/>
        </w:rPr>
        <w:t xml:space="preserve">Latvijas </w:t>
      </w:r>
      <w:r w:rsidR="00F01625" w:rsidRPr="003725B4">
        <w:rPr>
          <w:spacing w:val="-2"/>
          <w:sz w:val="28"/>
          <w:szCs w:val="28"/>
        </w:rPr>
        <w:t>sabiedrību</w:t>
      </w:r>
      <w:r w:rsidRPr="003725B4">
        <w:rPr>
          <w:spacing w:val="-2"/>
          <w:sz w:val="28"/>
          <w:szCs w:val="28"/>
        </w:rPr>
        <w:t>;</w:t>
      </w:r>
    </w:p>
    <w:p w:rsidR="00F918E8" w:rsidRDefault="00E80C8E" w:rsidP="008E687A">
      <w:pPr>
        <w:pStyle w:val="ListParagraph"/>
        <w:numPr>
          <w:ilvl w:val="1"/>
          <w:numId w:val="39"/>
        </w:numPr>
        <w:tabs>
          <w:tab w:val="left" w:pos="1134"/>
        </w:tabs>
        <w:snapToGrid w:val="0"/>
        <w:spacing w:after="120"/>
        <w:ind w:left="0" w:firstLine="426"/>
        <w:jc w:val="both"/>
        <w:rPr>
          <w:spacing w:val="-2"/>
          <w:sz w:val="28"/>
          <w:szCs w:val="28"/>
        </w:rPr>
      </w:pPr>
      <w:r w:rsidRPr="003725B4">
        <w:rPr>
          <w:spacing w:val="-2"/>
          <w:sz w:val="28"/>
          <w:szCs w:val="28"/>
        </w:rPr>
        <w:t>konsultāciju sniegšana</w:t>
      </w:r>
      <w:r w:rsidR="00F9186D" w:rsidRPr="003725B4">
        <w:rPr>
          <w:spacing w:val="-2"/>
          <w:sz w:val="28"/>
          <w:szCs w:val="28"/>
        </w:rPr>
        <w:t xml:space="preserve"> un apmācību organizēšana reģionos valsts iestāžu un nevalstisko organizāciju pārstāvjiem</w:t>
      </w:r>
      <w:r w:rsidR="00DE3650" w:rsidRPr="003725B4">
        <w:rPr>
          <w:spacing w:val="-2"/>
          <w:sz w:val="28"/>
          <w:szCs w:val="28"/>
        </w:rPr>
        <w:t xml:space="preserve"> darbam </w:t>
      </w:r>
      <w:r w:rsidR="00F9186D" w:rsidRPr="003725B4">
        <w:rPr>
          <w:spacing w:val="-2"/>
          <w:sz w:val="28"/>
          <w:szCs w:val="28"/>
        </w:rPr>
        <w:t>ar trešo valstu pilsoņiem;</w:t>
      </w:r>
      <w:r w:rsidRPr="003725B4">
        <w:rPr>
          <w:spacing w:val="-2"/>
          <w:sz w:val="28"/>
          <w:szCs w:val="28"/>
        </w:rPr>
        <w:t xml:space="preserve"> </w:t>
      </w:r>
    </w:p>
    <w:p w:rsidR="00F918E8" w:rsidRDefault="00682924" w:rsidP="008E687A">
      <w:pPr>
        <w:pStyle w:val="ListParagraph"/>
        <w:numPr>
          <w:ilvl w:val="1"/>
          <w:numId w:val="39"/>
        </w:numPr>
        <w:tabs>
          <w:tab w:val="left" w:pos="1134"/>
        </w:tabs>
        <w:snapToGrid w:val="0"/>
        <w:spacing w:after="120"/>
        <w:ind w:left="0" w:firstLine="426"/>
        <w:jc w:val="both"/>
        <w:rPr>
          <w:sz w:val="28"/>
          <w:szCs w:val="28"/>
        </w:rPr>
      </w:pPr>
      <w:r w:rsidRPr="003725B4">
        <w:rPr>
          <w:spacing w:val="-2"/>
          <w:sz w:val="28"/>
          <w:szCs w:val="28"/>
        </w:rPr>
        <w:t>latviešu valodas</w:t>
      </w:r>
      <w:r w:rsidRPr="003725B4">
        <w:rPr>
          <w:sz w:val="28"/>
          <w:szCs w:val="28"/>
        </w:rPr>
        <w:t xml:space="preserve">, kultūras, tradīciju un vēstures kursu </w:t>
      </w:r>
      <w:r w:rsidR="00A57F85" w:rsidRPr="003725B4">
        <w:rPr>
          <w:sz w:val="28"/>
          <w:szCs w:val="28"/>
        </w:rPr>
        <w:t xml:space="preserve">un aktivitāšu </w:t>
      </w:r>
      <w:r w:rsidRPr="003725B4">
        <w:rPr>
          <w:sz w:val="28"/>
          <w:szCs w:val="28"/>
        </w:rPr>
        <w:t>organizēšana trešo valstu pilsoņiem (</w:t>
      </w:r>
      <w:r w:rsidR="00A57F85" w:rsidRPr="003725B4">
        <w:rPr>
          <w:sz w:val="28"/>
          <w:szCs w:val="28"/>
        </w:rPr>
        <w:t xml:space="preserve">tajā skaitā </w:t>
      </w:r>
      <w:r w:rsidRPr="003725B4">
        <w:rPr>
          <w:sz w:val="28"/>
          <w:szCs w:val="28"/>
        </w:rPr>
        <w:t>pieaugušajiem un bērniem);</w:t>
      </w:r>
    </w:p>
    <w:p w:rsidR="00F918E8" w:rsidRDefault="00E80C8E" w:rsidP="008E687A">
      <w:pPr>
        <w:pStyle w:val="ListParagraph"/>
        <w:numPr>
          <w:ilvl w:val="1"/>
          <w:numId w:val="39"/>
        </w:numPr>
        <w:tabs>
          <w:tab w:val="left" w:pos="1134"/>
        </w:tabs>
        <w:snapToGrid w:val="0"/>
        <w:spacing w:after="120"/>
        <w:ind w:left="0" w:firstLine="426"/>
        <w:jc w:val="both"/>
        <w:rPr>
          <w:sz w:val="28"/>
          <w:szCs w:val="28"/>
        </w:rPr>
      </w:pPr>
      <w:r w:rsidRPr="003725B4">
        <w:rPr>
          <w:sz w:val="28"/>
          <w:szCs w:val="28"/>
        </w:rPr>
        <w:t>bezmaksas informatīvā tālruņa</w:t>
      </w:r>
      <w:r w:rsidR="00BF270E" w:rsidRPr="003725B4">
        <w:rPr>
          <w:sz w:val="28"/>
          <w:szCs w:val="28"/>
        </w:rPr>
        <w:t xml:space="preserve"> līnijas </w:t>
      </w:r>
      <w:r w:rsidR="00732B0B" w:rsidRPr="003725B4">
        <w:rPr>
          <w:sz w:val="28"/>
          <w:szCs w:val="28"/>
        </w:rPr>
        <w:t xml:space="preserve">darbības nodrošināšana trešo valstu pilsoņiem </w:t>
      </w:r>
      <w:r w:rsidR="00BF270E" w:rsidRPr="003725B4">
        <w:rPr>
          <w:sz w:val="28"/>
          <w:szCs w:val="28"/>
        </w:rPr>
        <w:t>par pamattiesību jautājumiem, kā arī diskr</w:t>
      </w:r>
      <w:r w:rsidR="00BE259C" w:rsidRPr="003725B4">
        <w:rPr>
          <w:sz w:val="28"/>
          <w:szCs w:val="28"/>
        </w:rPr>
        <w:t>iminējošu gadījumu reģistrēšana</w:t>
      </w:r>
      <w:r w:rsidR="0004391D" w:rsidRPr="003725B4">
        <w:rPr>
          <w:sz w:val="28"/>
          <w:szCs w:val="28"/>
        </w:rPr>
        <w:t>i</w:t>
      </w:r>
      <w:r w:rsidR="00BE259C" w:rsidRPr="003725B4">
        <w:rPr>
          <w:sz w:val="28"/>
          <w:szCs w:val="28"/>
        </w:rPr>
        <w:t>;</w:t>
      </w:r>
    </w:p>
    <w:p w:rsidR="00F918E8" w:rsidRDefault="00E80C8E" w:rsidP="008E687A">
      <w:pPr>
        <w:pStyle w:val="ListParagraph"/>
        <w:numPr>
          <w:ilvl w:val="1"/>
          <w:numId w:val="39"/>
        </w:numPr>
        <w:tabs>
          <w:tab w:val="left" w:pos="1134"/>
        </w:tabs>
        <w:snapToGrid w:val="0"/>
        <w:spacing w:after="120"/>
        <w:ind w:left="0" w:firstLine="426"/>
        <w:jc w:val="both"/>
        <w:rPr>
          <w:sz w:val="28"/>
          <w:szCs w:val="28"/>
        </w:rPr>
      </w:pPr>
      <w:r w:rsidRPr="003725B4">
        <w:rPr>
          <w:sz w:val="28"/>
          <w:szCs w:val="28"/>
        </w:rPr>
        <w:t xml:space="preserve">pasākumi, kas veicina plašsaziņas līdzekļu iesaisti trešo valstu </w:t>
      </w:r>
      <w:r w:rsidR="003F5A3D" w:rsidRPr="003725B4">
        <w:rPr>
          <w:sz w:val="28"/>
          <w:szCs w:val="28"/>
        </w:rPr>
        <w:t xml:space="preserve">pilsoņu </w:t>
      </w:r>
      <w:r w:rsidRPr="003725B4">
        <w:rPr>
          <w:sz w:val="28"/>
          <w:szCs w:val="28"/>
        </w:rPr>
        <w:t>integrācijas jautājumu risināšanā un tol</w:t>
      </w:r>
      <w:r w:rsidR="0004391D" w:rsidRPr="003725B4">
        <w:rPr>
          <w:sz w:val="28"/>
          <w:szCs w:val="28"/>
        </w:rPr>
        <w:t>erantākas sabiedrības veidošanā</w:t>
      </w:r>
      <w:r w:rsidRPr="003725B4">
        <w:rPr>
          <w:sz w:val="28"/>
          <w:szCs w:val="28"/>
        </w:rPr>
        <w:t>.</w:t>
      </w:r>
      <w:bookmarkStart w:id="78" w:name="p70"/>
      <w:bookmarkEnd w:id="78"/>
    </w:p>
    <w:p w:rsidR="00F918E8" w:rsidRDefault="002F6D57" w:rsidP="008E687A">
      <w:pPr>
        <w:pStyle w:val="tv213"/>
        <w:numPr>
          <w:ilvl w:val="0"/>
          <w:numId w:val="39"/>
        </w:numPr>
        <w:tabs>
          <w:tab w:val="left" w:pos="0"/>
          <w:tab w:val="left" w:pos="426"/>
        </w:tabs>
        <w:spacing w:before="0" w:after="120" w:line="240" w:lineRule="auto"/>
        <w:ind w:left="0" w:firstLine="0"/>
        <w:rPr>
          <w:color w:val="auto"/>
          <w:sz w:val="28"/>
          <w:szCs w:val="28"/>
        </w:rPr>
      </w:pPr>
      <w:r w:rsidRPr="003725B4">
        <w:rPr>
          <w:color w:val="auto"/>
          <w:sz w:val="28"/>
          <w:szCs w:val="28"/>
        </w:rPr>
        <w:t xml:space="preserve">1. </w:t>
      </w:r>
      <w:r w:rsidRPr="003725B4">
        <w:rPr>
          <w:color w:val="auto"/>
          <w:spacing w:val="-2"/>
          <w:sz w:val="28"/>
          <w:szCs w:val="28"/>
        </w:rPr>
        <w:t>”</w:t>
      </w:r>
      <w:r w:rsidRPr="003725B4">
        <w:rPr>
          <w:color w:val="auto"/>
          <w:sz w:val="28"/>
          <w:szCs w:val="28"/>
        </w:rPr>
        <w:t>b” aktivitātes ietvaros latviešu valodas</w:t>
      </w:r>
      <w:r w:rsidR="003F7ACB" w:rsidRPr="003725B4">
        <w:rPr>
          <w:color w:val="auto"/>
          <w:sz w:val="28"/>
          <w:szCs w:val="28"/>
        </w:rPr>
        <w:t>, kultūras, tradīciju un vēstures kursu minimālais apjoms vienai apmācības grupai ir 120 akadēmiskās stundas.</w:t>
      </w:r>
    </w:p>
    <w:p w:rsidR="00F918E8" w:rsidRDefault="00DF2AE6" w:rsidP="008E687A">
      <w:pPr>
        <w:pStyle w:val="tv213"/>
        <w:numPr>
          <w:ilvl w:val="0"/>
          <w:numId w:val="39"/>
        </w:numPr>
        <w:tabs>
          <w:tab w:val="left" w:pos="0"/>
          <w:tab w:val="left" w:pos="426"/>
        </w:tabs>
        <w:spacing w:before="0" w:after="120" w:line="240" w:lineRule="auto"/>
        <w:ind w:left="0" w:firstLine="0"/>
        <w:rPr>
          <w:color w:val="auto"/>
          <w:sz w:val="28"/>
          <w:szCs w:val="28"/>
        </w:rPr>
      </w:pPr>
      <w:r w:rsidRPr="003725B4">
        <w:rPr>
          <w:color w:val="auto"/>
          <w:spacing w:val="-2"/>
          <w:sz w:val="28"/>
          <w:szCs w:val="28"/>
        </w:rPr>
        <w:t>1.</w:t>
      </w:r>
      <w:r w:rsidR="00705DF4" w:rsidRPr="003725B4">
        <w:rPr>
          <w:color w:val="auto"/>
          <w:spacing w:val="-2"/>
          <w:sz w:val="28"/>
          <w:szCs w:val="28"/>
        </w:rPr>
        <w:t>”</w:t>
      </w:r>
      <w:r w:rsidR="004B015E" w:rsidRPr="003725B4">
        <w:rPr>
          <w:color w:val="auto"/>
          <w:spacing w:val="-2"/>
          <w:sz w:val="28"/>
          <w:szCs w:val="28"/>
        </w:rPr>
        <w:t>b</w:t>
      </w:r>
      <w:r w:rsidR="00705DF4" w:rsidRPr="003725B4">
        <w:rPr>
          <w:color w:val="auto"/>
          <w:spacing w:val="-2"/>
          <w:sz w:val="28"/>
          <w:szCs w:val="28"/>
        </w:rPr>
        <w:t>” </w:t>
      </w:r>
      <w:r w:rsidR="004B015E" w:rsidRPr="003725B4">
        <w:rPr>
          <w:color w:val="auto"/>
          <w:spacing w:val="-2"/>
          <w:sz w:val="28"/>
          <w:szCs w:val="28"/>
        </w:rPr>
        <w:t>aktivitāt</w:t>
      </w:r>
      <w:r w:rsidR="00E80C8E" w:rsidRPr="003725B4">
        <w:rPr>
          <w:color w:val="auto"/>
          <w:spacing w:val="-2"/>
          <w:sz w:val="28"/>
          <w:szCs w:val="28"/>
        </w:rPr>
        <w:t xml:space="preserve">es ietvaros pieejamais finansējums ir </w:t>
      </w:r>
      <w:r w:rsidR="00755372" w:rsidRPr="003725B4">
        <w:rPr>
          <w:color w:val="auto"/>
          <w:spacing w:val="-2"/>
          <w:sz w:val="28"/>
          <w:szCs w:val="28"/>
        </w:rPr>
        <w:t>500 </w:t>
      </w:r>
      <w:r w:rsidR="00D370E0" w:rsidRPr="003725B4">
        <w:rPr>
          <w:color w:val="auto"/>
          <w:spacing w:val="-2"/>
          <w:sz w:val="28"/>
          <w:szCs w:val="28"/>
        </w:rPr>
        <w:t>000</w:t>
      </w:r>
      <w:r w:rsidR="004F2063" w:rsidRPr="003725B4">
        <w:rPr>
          <w:color w:val="auto"/>
          <w:spacing w:val="-2"/>
          <w:sz w:val="28"/>
          <w:szCs w:val="28"/>
        </w:rPr>
        <w:t xml:space="preserve"> </w:t>
      </w:r>
      <w:r w:rsidR="007212FA" w:rsidRPr="003725B4">
        <w:rPr>
          <w:i/>
          <w:color w:val="auto"/>
          <w:spacing w:val="-2"/>
          <w:sz w:val="28"/>
          <w:szCs w:val="28"/>
        </w:rPr>
        <w:t>e</w:t>
      </w:r>
      <w:r w:rsidR="00DF66F9" w:rsidRPr="003725B4">
        <w:rPr>
          <w:i/>
          <w:color w:val="auto"/>
          <w:spacing w:val="-2"/>
          <w:sz w:val="28"/>
          <w:szCs w:val="28"/>
        </w:rPr>
        <w:t>uro</w:t>
      </w:r>
      <w:r w:rsidR="00E80C8E" w:rsidRPr="003725B4">
        <w:rPr>
          <w:color w:val="auto"/>
          <w:spacing w:val="-2"/>
          <w:sz w:val="28"/>
          <w:szCs w:val="28"/>
        </w:rPr>
        <w:t xml:space="preserve">, ko veido </w:t>
      </w:r>
      <w:r w:rsidR="0002345D" w:rsidRPr="003725B4">
        <w:rPr>
          <w:color w:val="auto"/>
          <w:spacing w:val="-2"/>
          <w:sz w:val="28"/>
          <w:szCs w:val="28"/>
        </w:rPr>
        <w:t>75</w:t>
      </w:r>
      <w:r w:rsidR="0014297D" w:rsidRPr="003725B4">
        <w:rPr>
          <w:color w:val="auto"/>
          <w:spacing w:val="-2"/>
          <w:sz w:val="28"/>
          <w:szCs w:val="28"/>
        </w:rPr>
        <w:t> %</w:t>
      </w:r>
      <w:r w:rsidR="0002345D" w:rsidRPr="003725B4">
        <w:rPr>
          <w:color w:val="auto"/>
          <w:spacing w:val="-2"/>
          <w:sz w:val="28"/>
          <w:szCs w:val="28"/>
        </w:rPr>
        <w:t xml:space="preserve"> </w:t>
      </w:r>
      <w:r w:rsidR="00E80C8E" w:rsidRPr="003725B4">
        <w:rPr>
          <w:color w:val="auto"/>
          <w:spacing w:val="-2"/>
          <w:sz w:val="28"/>
          <w:szCs w:val="28"/>
        </w:rPr>
        <w:t xml:space="preserve">fonda finansējums </w:t>
      </w:r>
      <w:r w:rsidR="00D370E0" w:rsidRPr="003725B4">
        <w:rPr>
          <w:color w:val="auto"/>
          <w:spacing w:val="-2"/>
          <w:sz w:val="28"/>
          <w:szCs w:val="28"/>
        </w:rPr>
        <w:t>375</w:t>
      </w:r>
      <w:r w:rsidR="00755372" w:rsidRPr="003725B4">
        <w:rPr>
          <w:color w:val="auto"/>
          <w:spacing w:val="-2"/>
          <w:sz w:val="28"/>
          <w:szCs w:val="28"/>
        </w:rPr>
        <w:t> </w:t>
      </w:r>
      <w:r w:rsidR="00D370E0" w:rsidRPr="003725B4">
        <w:rPr>
          <w:color w:val="auto"/>
          <w:spacing w:val="-2"/>
          <w:sz w:val="28"/>
          <w:szCs w:val="28"/>
        </w:rPr>
        <w:t>000</w:t>
      </w:r>
      <w:r w:rsidR="007212FA" w:rsidRPr="003725B4">
        <w:rPr>
          <w:color w:val="auto"/>
          <w:spacing w:val="-2"/>
          <w:sz w:val="28"/>
          <w:szCs w:val="28"/>
        </w:rPr>
        <w:t xml:space="preserve"> </w:t>
      </w:r>
      <w:r w:rsidR="007212FA" w:rsidRPr="003725B4">
        <w:rPr>
          <w:i/>
          <w:color w:val="auto"/>
          <w:spacing w:val="-2"/>
          <w:sz w:val="28"/>
          <w:szCs w:val="28"/>
        </w:rPr>
        <w:t>euro</w:t>
      </w:r>
      <w:r w:rsidR="00E80C8E" w:rsidRPr="003725B4">
        <w:rPr>
          <w:color w:val="auto"/>
          <w:spacing w:val="-2"/>
          <w:sz w:val="28"/>
          <w:szCs w:val="28"/>
        </w:rPr>
        <w:t xml:space="preserve"> un </w:t>
      </w:r>
      <w:r w:rsidR="0002345D" w:rsidRPr="003725B4">
        <w:rPr>
          <w:color w:val="auto"/>
          <w:spacing w:val="-2"/>
          <w:sz w:val="28"/>
          <w:szCs w:val="28"/>
        </w:rPr>
        <w:t>25</w:t>
      </w:r>
      <w:r w:rsidR="0014297D" w:rsidRPr="003725B4">
        <w:rPr>
          <w:color w:val="auto"/>
          <w:spacing w:val="-2"/>
          <w:sz w:val="28"/>
          <w:szCs w:val="28"/>
        </w:rPr>
        <w:t> %</w:t>
      </w:r>
      <w:r w:rsidR="0002345D" w:rsidRPr="003725B4">
        <w:rPr>
          <w:color w:val="auto"/>
          <w:spacing w:val="-2"/>
          <w:sz w:val="28"/>
          <w:szCs w:val="28"/>
        </w:rPr>
        <w:t xml:space="preserve"> </w:t>
      </w:r>
      <w:r w:rsidR="00E80C8E" w:rsidRPr="003725B4">
        <w:rPr>
          <w:color w:val="auto"/>
          <w:spacing w:val="-2"/>
          <w:sz w:val="28"/>
          <w:szCs w:val="28"/>
        </w:rPr>
        <w:t xml:space="preserve">valsts budžeta finansējums </w:t>
      </w:r>
      <w:r w:rsidR="00D370E0" w:rsidRPr="003725B4">
        <w:rPr>
          <w:color w:val="auto"/>
          <w:spacing w:val="-2"/>
          <w:sz w:val="28"/>
          <w:szCs w:val="28"/>
        </w:rPr>
        <w:t>125</w:t>
      </w:r>
      <w:r w:rsidR="00755372" w:rsidRPr="003725B4">
        <w:rPr>
          <w:color w:val="auto"/>
          <w:spacing w:val="-2"/>
          <w:sz w:val="28"/>
          <w:szCs w:val="28"/>
        </w:rPr>
        <w:t> </w:t>
      </w:r>
      <w:r w:rsidR="00D370E0" w:rsidRPr="003725B4">
        <w:rPr>
          <w:color w:val="auto"/>
          <w:spacing w:val="-2"/>
          <w:sz w:val="28"/>
          <w:szCs w:val="28"/>
        </w:rPr>
        <w:t>000</w:t>
      </w:r>
      <w:r w:rsidR="006A3BB9" w:rsidRPr="003725B4">
        <w:rPr>
          <w:color w:val="auto"/>
          <w:spacing w:val="-2"/>
          <w:sz w:val="28"/>
          <w:szCs w:val="28"/>
        </w:rPr>
        <w:t xml:space="preserve"> </w:t>
      </w:r>
      <w:r w:rsidR="007212FA" w:rsidRPr="003725B4">
        <w:rPr>
          <w:i/>
          <w:color w:val="auto"/>
          <w:spacing w:val="-2"/>
          <w:sz w:val="28"/>
          <w:szCs w:val="28"/>
        </w:rPr>
        <w:t>euro</w:t>
      </w:r>
      <w:r w:rsidR="00E80C8E" w:rsidRPr="003725B4">
        <w:rPr>
          <w:color w:val="auto"/>
          <w:spacing w:val="-2"/>
          <w:sz w:val="28"/>
          <w:szCs w:val="28"/>
        </w:rPr>
        <w:t>. Papildus fonda un valsts budžeta līdzekļiem projekta finansēšanai var piesaistīt projekta</w:t>
      </w:r>
      <w:r w:rsidR="00E80C8E" w:rsidRPr="003725B4">
        <w:rPr>
          <w:color w:val="auto"/>
          <w:sz w:val="28"/>
          <w:szCs w:val="28"/>
        </w:rPr>
        <w:t xml:space="preserve"> iesniedzēja finanšu līdzekļus.</w:t>
      </w:r>
      <w:bookmarkStart w:id="79" w:name="p71"/>
      <w:bookmarkEnd w:id="79"/>
    </w:p>
    <w:p w:rsidR="00F918E8" w:rsidRDefault="00C86E81" w:rsidP="008E687A">
      <w:pPr>
        <w:pStyle w:val="tv213"/>
        <w:numPr>
          <w:ilvl w:val="0"/>
          <w:numId w:val="39"/>
        </w:numPr>
        <w:tabs>
          <w:tab w:val="left" w:pos="0"/>
          <w:tab w:val="left" w:pos="426"/>
        </w:tabs>
        <w:spacing w:before="0" w:after="120" w:line="240" w:lineRule="auto"/>
        <w:ind w:left="0" w:firstLine="0"/>
        <w:rPr>
          <w:color w:val="auto"/>
          <w:spacing w:val="-2"/>
          <w:sz w:val="28"/>
          <w:szCs w:val="28"/>
        </w:rPr>
      </w:pPr>
      <w:r w:rsidRPr="003725B4">
        <w:rPr>
          <w:color w:val="auto"/>
          <w:spacing w:val="-2"/>
          <w:sz w:val="28"/>
          <w:szCs w:val="28"/>
        </w:rPr>
        <w:t xml:space="preserve">1.”b” aktivitātē pieejamais finansējums projekta attiecināmo izmaksu segšanai ir ne mazāk kā </w:t>
      </w:r>
      <w:r w:rsidR="000F61D1" w:rsidRPr="003725B4">
        <w:rPr>
          <w:color w:val="auto"/>
          <w:spacing w:val="-2"/>
          <w:sz w:val="28"/>
          <w:szCs w:val="28"/>
        </w:rPr>
        <w:t>20 000</w:t>
      </w:r>
      <w:r w:rsidRPr="003725B4">
        <w:rPr>
          <w:color w:val="auto"/>
          <w:spacing w:val="-2"/>
          <w:sz w:val="28"/>
          <w:szCs w:val="28"/>
        </w:rPr>
        <w:t xml:space="preserve"> </w:t>
      </w:r>
      <w:r w:rsidRPr="003725B4">
        <w:rPr>
          <w:i/>
          <w:color w:val="auto"/>
          <w:spacing w:val="-2"/>
          <w:sz w:val="28"/>
          <w:szCs w:val="28"/>
        </w:rPr>
        <w:t>euro</w:t>
      </w:r>
      <w:r w:rsidRPr="003725B4">
        <w:rPr>
          <w:color w:val="auto"/>
          <w:spacing w:val="-2"/>
          <w:sz w:val="28"/>
          <w:szCs w:val="28"/>
        </w:rPr>
        <w:t xml:space="preserve"> un ne vairāk kā 500 000 </w:t>
      </w:r>
      <w:r w:rsidRPr="003725B4">
        <w:rPr>
          <w:i/>
          <w:color w:val="auto"/>
          <w:spacing w:val="-2"/>
          <w:sz w:val="28"/>
          <w:szCs w:val="28"/>
        </w:rPr>
        <w:t>euro</w:t>
      </w:r>
      <w:r w:rsidRPr="003725B4">
        <w:rPr>
          <w:color w:val="auto"/>
          <w:spacing w:val="-2"/>
          <w:sz w:val="28"/>
          <w:szCs w:val="28"/>
        </w:rPr>
        <w:t>.</w:t>
      </w:r>
    </w:p>
    <w:p w:rsidR="00F918E8" w:rsidRDefault="00DF2AE6" w:rsidP="008E687A">
      <w:pPr>
        <w:pStyle w:val="tv213"/>
        <w:numPr>
          <w:ilvl w:val="0"/>
          <w:numId w:val="39"/>
        </w:numPr>
        <w:tabs>
          <w:tab w:val="left" w:pos="0"/>
          <w:tab w:val="left" w:pos="426"/>
        </w:tabs>
        <w:spacing w:before="0" w:after="240" w:line="240" w:lineRule="auto"/>
        <w:ind w:left="0" w:firstLine="0"/>
        <w:rPr>
          <w:color w:val="auto"/>
          <w:sz w:val="28"/>
          <w:szCs w:val="28"/>
        </w:rPr>
      </w:pPr>
      <w:bookmarkStart w:id="80" w:name="p72"/>
      <w:bookmarkEnd w:id="80"/>
      <w:r w:rsidRPr="003725B4">
        <w:rPr>
          <w:color w:val="auto"/>
          <w:sz w:val="28"/>
          <w:szCs w:val="28"/>
        </w:rPr>
        <w:t>Projektu iesniegumus 1.</w:t>
      </w:r>
      <w:r w:rsidR="00705DF4" w:rsidRPr="003725B4">
        <w:rPr>
          <w:color w:val="auto"/>
          <w:sz w:val="28"/>
          <w:szCs w:val="28"/>
        </w:rPr>
        <w:t>”</w:t>
      </w:r>
      <w:r w:rsidR="004B015E" w:rsidRPr="003725B4">
        <w:rPr>
          <w:color w:val="auto"/>
          <w:sz w:val="28"/>
          <w:szCs w:val="28"/>
        </w:rPr>
        <w:t>b</w:t>
      </w:r>
      <w:r w:rsidR="00705DF4" w:rsidRPr="003725B4">
        <w:rPr>
          <w:color w:val="auto"/>
          <w:sz w:val="28"/>
          <w:szCs w:val="28"/>
        </w:rPr>
        <w:t>”</w:t>
      </w:r>
      <w:r w:rsidR="004B015E" w:rsidRPr="003725B4">
        <w:rPr>
          <w:color w:val="auto"/>
          <w:sz w:val="28"/>
          <w:szCs w:val="28"/>
        </w:rPr>
        <w:t> aktivitāt</w:t>
      </w:r>
      <w:r w:rsidR="00E80C8E" w:rsidRPr="003725B4">
        <w:rPr>
          <w:color w:val="auto"/>
          <w:sz w:val="28"/>
          <w:szCs w:val="28"/>
        </w:rPr>
        <w:t xml:space="preserve">ē vērtē saskaņā ar šo noteikumu </w:t>
      </w:r>
      <w:r w:rsidR="004F2063" w:rsidRPr="003725B4">
        <w:rPr>
          <w:color w:val="auto"/>
          <w:sz w:val="28"/>
          <w:szCs w:val="28"/>
        </w:rPr>
        <w:t>4.pielikumā</w:t>
      </w:r>
      <w:r w:rsidR="00E80C8E" w:rsidRPr="003725B4">
        <w:rPr>
          <w:color w:val="auto"/>
          <w:sz w:val="28"/>
          <w:szCs w:val="28"/>
        </w:rPr>
        <w:t xml:space="preserve"> minētajiem administratīvajiem vērtēšanas kritērijiem un </w:t>
      </w:r>
      <w:r w:rsidR="004F2063" w:rsidRPr="003725B4">
        <w:rPr>
          <w:color w:val="auto"/>
          <w:sz w:val="28"/>
          <w:szCs w:val="28"/>
        </w:rPr>
        <w:t>7.pielikumā</w:t>
      </w:r>
      <w:r w:rsidR="00E80C8E" w:rsidRPr="003725B4">
        <w:rPr>
          <w:color w:val="auto"/>
          <w:sz w:val="28"/>
          <w:szCs w:val="28"/>
        </w:rPr>
        <w:t xml:space="preserve"> minētajiem kvalitātes vērtēšanas kritērijiem.</w:t>
      </w:r>
    </w:p>
    <w:p w:rsidR="0002345D" w:rsidRPr="003725B4" w:rsidRDefault="001E503E" w:rsidP="00052141">
      <w:pPr>
        <w:pStyle w:val="tv213"/>
        <w:spacing w:before="0" w:line="240" w:lineRule="auto"/>
        <w:ind w:firstLine="0"/>
        <w:jc w:val="center"/>
        <w:rPr>
          <w:b/>
          <w:color w:val="auto"/>
          <w:sz w:val="28"/>
          <w:szCs w:val="28"/>
        </w:rPr>
      </w:pPr>
      <w:r w:rsidRPr="003725B4">
        <w:rPr>
          <w:b/>
          <w:bCs/>
          <w:color w:val="auto"/>
          <w:sz w:val="28"/>
          <w:szCs w:val="28"/>
        </w:rPr>
        <w:t>IX</w:t>
      </w:r>
      <w:r w:rsidR="00A86EF9" w:rsidRPr="003725B4">
        <w:rPr>
          <w:b/>
          <w:bCs/>
          <w:color w:val="auto"/>
          <w:sz w:val="28"/>
          <w:szCs w:val="28"/>
        </w:rPr>
        <w:t>.</w:t>
      </w:r>
      <w:r w:rsidR="00E72A54" w:rsidRPr="003725B4">
        <w:rPr>
          <w:b/>
          <w:bCs/>
          <w:color w:val="auto"/>
          <w:sz w:val="28"/>
          <w:szCs w:val="28"/>
        </w:rPr>
        <w:t> </w:t>
      </w:r>
      <w:r w:rsidR="00A86EF9" w:rsidRPr="003725B4">
        <w:rPr>
          <w:b/>
          <w:bCs/>
          <w:color w:val="auto"/>
          <w:sz w:val="28"/>
          <w:szCs w:val="28"/>
        </w:rPr>
        <w:t xml:space="preserve"> </w:t>
      </w:r>
      <w:r w:rsidR="00E72A54" w:rsidRPr="003725B4">
        <w:rPr>
          <w:b/>
          <w:bCs/>
          <w:color w:val="auto"/>
          <w:sz w:val="28"/>
          <w:szCs w:val="28"/>
        </w:rPr>
        <w:t>2.a</w:t>
      </w:r>
      <w:r w:rsidR="004F2063" w:rsidRPr="003725B4">
        <w:rPr>
          <w:b/>
          <w:bCs/>
          <w:color w:val="auto"/>
          <w:sz w:val="28"/>
          <w:szCs w:val="28"/>
        </w:rPr>
        <w:t xml:space="preserve">ktivitātes </w:t>
      </w:r>
      <w:r w:rsidR="00E779C8" w:rsidRPr="003725B4">
        <w:rPr>
          <w:b/>
          <w:color w:val="auto"/>
          <w:sz w:val="28"/>
          <w:szCs w:val="28"/>
        </w:rPr>
        <w:t>īstenošana u</w:t>
      </w:r>
      <w:r w:rsidR="006742FD" w:rsidRPr="003725B4">
        <w:rPr>
          <w:b/>
          <w:color w:val="auto"/>
          <w:sz w:val="28"/>
          <w:szCs w:val="28"/>
        </w:rPr>
        <w:t xml:space="preserve">n </w:t>
      </w:r>
      <w:r w:rsidR="0096611D" w:rsidRPr="003725B4">
        <w:rPr>
          <w:b/>
          <w:color w:val="auto"/>
          <w:sz w:val="28"/>
          <w:szCs w:val="28"/>
        </w:rPr>
        <w:br/>
      </w:r>
      <w:r w:rsidR="006742FD" w:rsidRPr="003725B4">
        <w:rPr>
          <w:b/>
          <w:color w:val="auto"/>
          <w:sz w:val="28"/>
          <w:szCs w:val="28"/>
        </w:rPr>
        <w:t>projektu iesniegumu vērtēšanas kritēriji</w:t>
      </w:r>
    </w:p>
    <w:p w:rsidR="00314C53" w:rsidRPr="003725B4" w:rsidRDefault="00314C53" w:rsidP="002F66F7">
      <w:pPr>
        <w:pStyle w:val="tv213"/>
        <w:tabs>
          <w:tab w:val="left" w:pos="1701"/>
        </w:tabs>
        <w:spacing w:before="0" w:line="240" w:lineRule="auto"/>
        <w:ind w:firstLine="709"/>
        <w:rPr>
          <w:color w:val="auto"/>
          <w:sz w:val="28"/>
          <w:szCs w:val="28"/>
        </w:rPr>
      </w:pPr>
    </w:p>
    <w:p w:rsidR="00F918E8" w:rsidRDefault="00A86EF9" w:rsidP="008E687A">
      <w:pPr>
        <w:pStyle w:val="tv213"/>
        <w:numPr>
          <w:ilvl w:val="0"/>
          <w:numId w:val="39"/>
        </w:numPr>
        <w:tabs>
          <w:tab w:val="left" w:pos="0"/>
          <w:tab w:val="left" w:pos="426"/>
        </w:tabs>
        <w:spacing w:before="0" w:after="240" w:line="240" w:lineRule="auto"/>
        <w:ind w:left="0" w:firstLine="0"/>
        <w:rPr>
          <w:color w:val="auto"/>
          <w:sz w:val="28"/>
          <w:szCs w:val="28"/>
        </w:rPr>
      </w:pPr>
      <w:r w:rsidRPr="003725B4">
        <w:rPr>
          <w:color w:val="auto"/>
          <w:sz w:val="28"/>
          <w:szCs w:val="28"/>
        </w:rPr>
        <w:lastRenderedPageBreak/>
        <w:t>2.aktivitātes mērķ</w:t>
      </w:r>
      <w:r w:rsidR="004F2063" w:rsidRPr="003725B4">
        <w:rPr>
          <w:color w:val="auto"/>
          <w:sz w:val="28"/>
          <w:szCs w:val="28"/>
        </w:rPr>
        <w:t>is</w:t>
      </w:r>
      <w:r w:rsidRPr="003725B4">
        <w:rPr>
          <w:color w:val="auto"/>
          <w:sz w:val="28"/>
          <w:szCs w:val="28"/>
        </w:rPr>
        <w:t xml:space="preserve"> </w:t>
      </w:r>
      <w:r w:rsidR="004F2063" w:rsidRPr="003725B4">
        <w:rPr>
          <w:color w:val="auto"/>
          <w:sz w:val="28"/>
          <w:szCs w:val="28"/>
        </w:rPr>
        <w:t xml:space="preserve">ir </w:t>
      </w:r>
      <w:r w:rsidR="00514F77" w:rsidRPr="003725B4">
        <w:rPr>
          <w:color w:val="auto"/>
          <w:sz w:val="28"/>
          <w:szCs w:val="28"/>
        </w:rPr>
        <w:t>trešo valstu pilsoņu integrācijas iespēju novērtēšana</w:t>
      </w:r>
      <w:r w:rsidR="0014337F" w:rsidRPr="003725B4">
        <w:rPr>
          <w:color w:val="auto"/>
          <w:sz w:val="28"/>
          <w:szCs w:val="28"/>
        </w:rPr>
        <w:t xml:space="preserve"> un problēmu identificēšana, tajā</w:t>
      </w:r>
      <w:r w:rsidR="00514F77" w:rsidRPr="003725B4">
        <w:rPr>
          <w:color w:val="auto"/>
          <w:sz w:val="28"/>
          <w:szCs w:val="28"/>
        </w:rPr>
        <w:t xml:space="preserve"> skaitā, nosakot atbilstību E</w:t>
      </w:r>
      <w:r w:rsidR="004A2988">
        <w:rPr>
          <w:color w:val="auto"/>
          <w:sz w:val="28"/>
          <w:szCs w:val="28"/>
        </w:rPr>
        <w:t xml:space="preserve">iropas </w:t>
      </w:r>
      <w:r w:rsidR="00514F77" w:rsidRPr="003725B4">
        <w:rPr>
          <w:color w:val="auto"/>
          <w:sz w:val="28"/>
          <w:szCs w:val="28"/>
        </w:rPr>
        <w:t>S</w:t>
      </w:r>
      <w:r w:rsidR="004A2988">
        <w:rPr>
          <w:color w:val="auto"/>
          <w:sz w:val="28"/>
          <w:szCs w:val="28"/>
        </w:rPr>
        <w:t>avienības</w:t>
      </w:r>
      <w:r w:rsidR="00514F77" w:rsidRPr="003725B4">
        <w:rPr>
          <w:color w:val="auto"/>
          <w:sz w:val="28"/>
          <w:szCs w:val="28"/>
        </w:rPr>
        <w:t xml:space="preserve"> tiesību normām, integrācijas politikas efektīvākai īstenošanai.</w:t>
      </w:r>
    </w:p>
    <w:p w:rsidR="00F918E8" w:rsidRDefault="004F2063" w:rsidP="008E687A">
      <w:pPr>
        <w:pStyle w:val="tv213"/>
        <w:numPr>
          <w:ilvl w:val="0"/>
          <w:numId w:val="39"/>
        </w:numPr>
        <w:tabs>
          <w:tab w:val="left" w:pos="0"/>
          <w:tab w:val="left" w:pos="426"/>
        </w:tabs>
        <w:spacing w:before="0" w:after="120" w:line="240" w:lineRule="auto"/>
        <w:ind w:left="0" w:firstLine="0"/>
        <w:rPr>
          <w:color w:val="auto"/>
          <w:sz w:val="28"/>
        </w:rPr>
      </w:pPr>
      <w:r w:rsidRPr="003725B4">
        <w:rPr>
          <w:color w:val="auto"/>
          <w:sz w:val="28"/>
          <w:szCs w:val="28"/>
        </w:rPr>
        <w:t>2.aktivitātē sasniedzam</w:t>
      </w:r>
      <w:r w:rsidR="000F4CEF" w:rsidRPr="003725B4">
        <w:rPr>
          <w:color w:val="auto"/>
          <w:sz w:val="28"/>
          <w:szCs w:val="28"/>
        </w:rPr>
        <w:t>i šādi uzraudzības rādītāji:</w:t>
      </w:r>
    </w:p>
    <w:p w:rsidR="00F918E8" w:rsidRDefault="007C2EEF" w:rsidP="008E687A">
      <w:pPr>
        <w:pStyle w:val="ListParagraph"/>
        <w:numPr>
          <w:ilvl w:val="1"/>
          <w:numId w:val="39"/>
        </w:numPr>
        <w:snapToGrid w:val="0"/>
        <w:spacing w:after="120"/>
        <w:ind w:left="0" w:firstLine="709"/>
        <w:jc w:val="both"/>
        <w:rPr>
          <w:spacing w:val="-2"/>
          <w:sz w:val="28"/>
          <w:szCs w:val="28"/>
        </w:rPr>
      </w:pPr>
      <w:r w:rsidRPr="003725B4">
        <w:rPr>
          <w:sz w:val="28"/>
          <w:szCs w:val="28"/>
        </w:rPr>
        <w:t>apzināts un aktualizēts tr</w:t>
      </w:r>
      <w:r w:rsidR="0014337F" w:rsidRPr="003725B4">
        <w:rPr>
          <w:sz w:val="28"/>
          <w:szCs w:val="28"/>
        </w:rPr>
        <w:t>ešo valstu pilsoņu portrets, tajā</w:t>
      </w:r>
      <w:r w:rsidRPr="003725B4">
        <w:rPr>
          <w:sz w:val="28"/>
          <w:szCs w:val="28"/>
        </w:rPr>
        <w:t xml:space="preserve"> skaitā apzināta mērķa grupa, kas Latvijā ieceļo pamatojoties uz Imigrācijas likuma 23.panta pirmās daļas 3., 28., 29. un 30.punktā noteikto;</w:t>
      </w:r>
    </w:p>
    <w:p w:rsidR="00F918E8" w:rsidRDefault="007C2EEF" w:rsidP="008E687A">
      <w:pPr>
        <w:pStyle w:val="ListParagraph"/>
        <w:numPr>
          <w:ilvl w:val="1"/>
          <w:numId w:val="39"/>
        </w:numPr>
        <w:snapToGrid w:val="0"/>
        <w:spacing w:after="120"/>
        <w:ind w:left="0" w:firstLine="709"/>
        <w:jc w:val="both"/>
        <w:rPr>
          <w:sz w:val="28"/>
          <w:szCs w:val="28"/>
        </w:rPr>
      </w:pPr>
      <w:r w:rsidRPr="003725B4">
        <w:rPr>
          <w:sz w:val="28"/>
          <w:szCs w:val="28"/>
        </w:rPr>
        <w:t>pētījums veikts, ievērojot pēctecību ar iepriekš veiktiem pētījumiem, izvērtējot integrācijas galveno rādītāju attīstību dinamikā, apzinot tādas integrācijas jomas kā nodarbinātība, izglītība, veselības aprūpe, sociālā iekļaušanās, pilsoniskā līdzdalība, diskriminācijas mazināšana</w:t>
      </w:r>
      <w:r w:rsidR="004B4777" w:rsidRPr="003725B4">
        <w:rPr>
          <w:sz w:val="28"/>
          <w:szCs w:val="28"/>
        </w:rPr>
        <w:t>;</w:t>
      </w:r>
    </w:p>
    <w:p w:rsidR="00F918E8" w:rsidRDefault="007C2EEF" w:rsidP="008E687A">
      <w:pPr>
        <w:pStyle w:val="ListParagraph"/>
        <w:numPr>
          <w:ilvl w:val="1"/>
          <w:numId w:val="39"/>
        </w:numPr>
        <w:snapToGrid w:val="0"/>
        <w:spacing w:after="120"/>
        <w:ind w:left="0" w:firstLine="709"/>
        <w:jc w:val="both"/>
        <w:rPr>
          <w:sz w:val="28"/>
          <w:szCs w:val="28"/>
        </w:rPr>
      </w:pPr>
      <w:r w:rsidRPr="003725B4">
        <w:rPr>
          <w:sz w:val="28"/>
          <w:szCs w:val="28"/>
        </w:rPr>
        <w:t>veikta valodas un integrācijas kursu pieejamības un kvalitātes analīze dažādām trešo valstu pilsoņu grupām</w:t>
      </w:r>
      <w:r w:rsidR="000F4CEF" w:rsidRPr="003725B4">
        <w:rPr>
          <w:sz w:val="28"/>
          <w:szCs w:val="28"/>
        </w:rPr>
        <w:t>;</w:t>
      </w:r>
    </w:p>
    <w:p w:rsidR="00F918E8" w:rsidRDefault="007C2EEF" w:rsidP="008E687A">
      <w:pPr>
        <w:pStyle w:val="ListParagraph"/>
        <w:numPr>
          <w:ilvl w:val="1"/>
          <w:numId w:val="39"/>
        </w:numPr>
        <w:snapToGrid w:val="0"/>
        <w:spacing w:after="120"/>
        <w:ind w:left="0" w:firstLine="709"/>
        <w:jc w:val="both"/>
        <w:rPr>
          <w:sz w:val="28"/>
          <w:szCs w:val="28"/>
        </w:rPr>
      </w:pPr>
      <w:r w:rsidRPr="003725B4">
        <w:rPr>
          <w:sz w:val="28"/>
          <w:szCs w:val="28"/>
        </w:rPr>
        <w:t>sniegta analīze par pieejamajiem pētījumiem un datiem un identificētas to pieejamības nepilnības</w:t>
      </w:r>
      <w:r w:rsidR="000F4CEF" w:rsidRPr="003725B4">
        <w:rPr>
          <w:sz w:val="28"/>
          <w:szCs w:val="28"/>
        </w:rPr>
        <w:t>;</w:t>
      </w:r>
    </w:p>
    <w:p w:rsidR="00F918E8" w:rsidRDefault="007C2EEF" w:rsidP="008E687A">
      <w:pPr>
        <w:pStyle w:val="ListParagraph"/>
        <w:numPr>
          <w:ilvl w:val="1"/>
          <w:numId w:val="39"/>
        </w:numPr>
        <w:snapToGrid w:val="0"/>
        <w:spacing w:after="120"/>
        <w:ind w:left="0" w:firstLine="709"/>
        <w:jc w:val="both"/>
        <w:rPr>
          <w:sz w:val="28"/>
          <w:szCs w:val="28"/>
        </w:rPr>
      </w:pPr>
      <w:r w:rsidRPr="003725B4">
        <w:rPr>
          <w:sz w:val="28"/>
          <w:szCs w:val="28"/>
        </w:rPr>
        <w:t xml:space="preserve">ar pētījuma rezultātiem iepazīstināti jomas speciālisti, </w:t>
      </w:r>
      <w:r w:rsidR="004A2988" w:rsidRPr="004A2988">
        <w:rPr>
          <w:sz w:val="28"/>
          <w:szCs w:val="28"/>
        </w:rPr>
        <w:t>nevalstisko organizāciju</w:t>
      </w:r>
      <w:r w:rsidRPr="003725B4">
        <w:rPr>
          <w:sz w:val="28"/>
          <w:szCs w:val="28"/>
        </w:rPr>
        <w:t xml:space="preserve"> pārstāvji un trešo valstu pilsoņi.</w:t>
      </w:r>
    </w:p>
    <w:p w:rsidR="00F918E8" w:rsidRDefault="00666A1E" w:rsidP="008E687A">
      <w:pPr>
        <w:pStyle w:val="tv213"/>
        <w:numPr>
          <w:ilvl w:val="0"/>
          <w:numId w:val="39"/>
        </w:numPr>
        <w:tabs>
          <w:tab w:val="left" w:pos="0"/>
          <w:tab w:val="left" w:pos="426"/>
        </w:tabs>
        <w:spacing w:before="0" w:after="240" w:line="240" w:lineRule="auto"/>
        <w:ind w:left="0" w:firstLine="0"/>
        <w:rPr>
          <w:rFonts w:cs="Calibri"/>
          <w:b/>
          <w:color w:val="auto"/>
          <w:sz w:val="24"/>
          <w:szCs w:val="24"/>
        </w:rPr>
      </w:pPr>
      <w:r w:rsidRPr="003725B4">
        <w:rPr>
          <w:color w:val="auto"/>
          <w:sz w:val="28"/>
          <w:szCs w:val="28"/>
        </w:rPr>
        <w:t>2.aktivitātē projektu ietvaros atļauti šādi pasākumi:</w:t>
      </w:r>
    </w:p>
    <w:p w:rsidR="00F918E8" w:rsidRDefault="00666A1E" w:rsidP="008E687A">
      <w:pPr>
        <w:pStyle w:val="ListParagraph"/>
        <w:numPr>
          <w:ilvl w:val="1"/>
          <w:numId w:val="39"/>
        </w:numPr>
        <w:snapToGrid w:val="0"/>
        <w:spacing w:after="120"/>
        <w:ind w:left="0" w:firstLine="709"/>
        <w:jc w:val="both"/>
        <w:rPr>
          <w:rFonts w:cs="Calibri"/>
          <w:b/>
          <w:sz w:val="22"/>
          <w:szCs w:val="22"/>
        </w:rPr>
      </w:pPr>
      <w:r w:rsidRPr="003725B4">
        <w:rPr>
          <w:sz w:val="28"/>
          <w:szCs w:val="28"/>
        </w:rPr>
        <w:t>veikts pētījums par trešo valstu pilsoņu integrāciju Latvijā, nosakot nepilnības un identificējot nepieciešamos uzlabojumus šādās jomās: nodarbinātība, izglītība, veselības aprūpe, pilsoniskā līdzdalība, diskriminācijas mazināšana, un veicot integrācijas un valodas kursu pieejamības novērtējumu, kā arī dažādu trešo valstu pilsoņu grupu piekļuves darba tirgum novērtējumu;</w:t>
      </w:r>
    </w:p>
    <w:p w:rsidR="00F918E8" w:rsidRDefault="00666A1E" w:rsidP="008E687A">
      <w:pPr>
        <w:pStyle w:val="ListParagraph"/>
        <w:numPr>
          <w:ilvl w:val="1"/>
          <w:numId w:val="39"/>
        </w:numPr>
        <w:snapToGrid w:val="0"/>
        <w:spacing w:after="120"/>
        <w:ind w:left="0" w:firstLine="709"/>
        <w:jc w:val="both"/>
        <w:rPr>
          <w:rFonts w:cs="Calibri"/>
          <w:b/>
        </w:rPr>
      </w:pPr>
      <w:r w:rsidRPr="003725B4">
        <w:rPr>
          <w:sz w:val="28"/>
          <w:szCs w:val="28"/>
        </w:rPr>
        <w:t xml:space="preserve"> nodrošināta pētījuma publikācija un izplatīšana jomas speciālistiem;</w:t>
      </w:r>
    </w:p>
    <w:p w:rsidR="00F918E8" w:rsidRDefault="00666A1E" w:rsidP="008E687A">
      <w:pPr>
        <w:pStyle w:val="ListParagraph"/>
        <w:numPr>
          <w:ilvl w:val="1"/>
          <w:numId w:val="39"/>
        </w:numPr>
        <w:snapToGrid w:val="0"/>
        <w:spacing w:after="120"/>
        <w:ind w:left="0" w:firstLine="709"/>
        <w:jc w:val="both"/>
        <w:rPr>
          <w:sz w:val="28"/>
          <w:szCs w:val="28"/>
        </w:rPr>
      </w:pPr>
      <w:r w:rsidRPr="003725B4">
        <w:rPr>
          <w:sz w:val="28"/>
          <w:szCs w:val="28"/>
        </w:rPr>
        <w:t xml:space="preserve">jomas speciālistu, </w:t>
      </w:r>
      <w:r w:rsidR="004A2988" w:rsidRPr="004A2988">
        <w:rPr>
          <w:sz w:val="28"/>
          <w:szCs w:val="28"/>
        </w:rPr>
        <w:t>nevalstisko organizāciju</w:t>
      </w:r>
      <w:r w:rsidRPr="003725B4">
        <w:rPr>
          <w:sz w:val="28"/>
          <w:szCs w:val="28"/>
        </w:rPr>
        <w:t xml:space="preserve"> pārstāvju un trešo valstu pilsoņu iepazīstināšana ar pētījuma rezultātiem.</w:t>
      </w:r>
    </w:p>
    <w:p w:rsidR="00F918E8" w:rsidRDefault="004F2063" w:rsidP="008E687A">
      <w:pPr>
        <w:pStyle w:val="tv213"/>
        <w:numPr>
          <w:ilvl w:val="0"/>
          <w:numId w:val="39"/>
        </w:numPr>
        <w:tabs>
          <w:tab w:val="left" w:pos="0"/>
          <w:tab w:val="left" w:pos="426"/>
        </w:tabs>
        <w:spacing w:before="0" w:after="240" w:line="240" w:lineRule="auto"/>
        <w:ind w:left="0" w:firstLine="0"/>
        <w:rPr>
          <w:color w:val="auto"/>
          <w:sz w:val="28"/>
          <w:szCs w:val="28"/>
        </w:rPr>
      </w:pPr>
      <w:r w:rsidRPr="003725B4">
        <w:rPr>
          <w:color w:val="auto"/>
          <w:sz w:val="28"/>
          <w:szCs w:val="28"/>
        </w:rPr>
        <w:t xml:space="preserve">2.aktivitāti īsteno kā </w:t>
      </w:r>
      <w:r w:rsidR="00991846" w:rsidRPr="003725B4">
        <w:rPr>
          <w:color w:val="auto"/>
          <w:sz w:val="28"/>
          <w:szCs w:val="28"/>
        </w:rPr>
        <w:t xml:space="preserve">ierobežotu </w:t>
      </w:r>
      <w:r w:rsidRPr="003725B4">
        <w:rPr>
          <w:color w:val="auto"/>
          <w:sz w:val="28"/>
          <w:szCs w:val="28"/>
        </w:rPr>
        <w:t>projektu iesniegumu atlasi.</w:t>
      </w:r>
    </w:p>
    <w:p w:rsidR="00F918E8" w:rsidRDefault="004F2063" w:rsidP="008E687A">
      <w:pPr>
        <w:pStyle w:val="tv213"/>
        <w:numPr>
          <w:ilvl w:val="0"/>
          <w:numId w:val="39"/>
        </w:numPr>
        <w:tabs>
          <w:tab w:val="left" w:pos="0"/>
          <w:tab w:val="left" w:pos="426"/>
        </w:tabs>
        <w:spacing w:before="0" w:after="240" w:line="240" w:lineRule="auto"/>
        <w:ind w:left="0" w:firstLine="0"/>
        <w:rPr>
          <w:color w:val="auto"/>
          <w:sz w:val="28"/>
          <w:szCs w:val="28"/>
        </w:rPr>
      </w:pPr>
      <w:r w:rsidRPr="003725B4">
        <w:rPr>
          <w:color w:val="auto"/>
          <w:sz w:val="28"/>
          <w:szCs w:val="28"/>
        </w:rPr>
        <w:t xml:space="preserve">2.aktivitātē </w:t>
      </w:r>
      <w:r w:rsidR="00991846" w:rsidRPr="003725B4">
        <w:rPr>
          <w:color w:val="auto"/>
          <w:sz w:val="28"/>
          <w:szCs w:val="28"/>
        </w:rPr>
        <w:t>projekta iesniedzējs var būt atvasināta publisko tiesību juridiska persona (publisks nodibinājums) sabiedrības integrācijas politikas ieviešanas jomā.</w:t>
      </w:r>
    </w:p>
    <w:p w:rsidR="00F918E8" w:rsidRDefault="004F2063" w:rsidP="008E687A">
      <w:pPr>
        <w:pStyle w:val="tv213"/>
        <w:numPr>
          <w:ilvl w:val="0"/>
          <w:numId w:val="39"/>
        </w:numPr>
        <w:tabs>
          <w:tab w:val="left" w:pos="0"/>
          <w:tab w:val="left" w:pos="426"/>
        </w:tabs>
        <w:spacing w:before="0" w:after="240" w:line="240" w:lineRule="auto"/>
        <w:ind w:left="0" w:firstLine="0"/>
        <w:rPr>
          <w:color w:val="auto"/>
          <w:sz w:val="28"/>
          <w:szCs w:val="28"/>
        </w:rPr>
      </w:pPr>
      <w:r w:rsidRPr="003725B4">
        <w:rPr>
          <w:color w:val="auto"/>
          <w:sz w:val="28"/>
          <w:szCs w:val="28"/>
        </w:rPr>
        <w:t xml:space="preserve">2.aktivitātes ietvaros pieejamais finansējums ir </w:t>
      </w:r>
      <w:r w:rsidR="006D0BA0" w:rsidRPr="00EF3D73">
        <w:rPr>
          <w:color w:val="auto"/>
          <w:sz w:val="28"/>
          <w:szCs w:val="28"/>
        </w:rPr>
        <w:t>25</w:t>
      </w:r>
      <w:r w:rsidR="00673397" w:rsidRPr="00EF3D73">
        <w:rPr>
          <w:color w:val="auto"/>
          <w:sz w:val="28"/>
          <w:szCs w:val="28"/>
        </w:rPr>
        <w:t xml:space="preserve"> </w:t>
      </w:r>
      <w:r w:rsidR="006D0BA0" w:rsidRPr="00EF3D73">
        <w:rPr>
          <w:color w:val="auto"/>
          <w:sz w:val="28"/>
          <w:szCs w:val="28"/>
        </w:rPr>
        <w:t>000,00</w:t>
      </w:r>
      <w:r w:rsidR="00161B4B" w:rsidRPr="00EF3D73">
        <w:rPr>
          <w:color w:val="auto"/>
          <w:sz w:val="28"/>
          <w:szCs w:val="28"/>
        </w:rPr>
        <w:t> </w:t>
      </w:r>
      <w:r w:rsidR="00755372" w:rsidRPr="00EF3D73">
        <w:rPr>
          <w:i/>
          <w:color w:val="auto"/>
          <w:sz w:val="28"/>
          <w:szCs w:val="28"/>
        </w:rPr>
        <w:t>euro</w:t>
      </w:r>
      <w:r w:rsidRPr="003725B4">
        <w:rPr>
          <w:color w:val="auto"/>
          <w:sz w:val="28"/>
          <w:szCs w:val="28"/>
        </w:rPr>
        <w:t xml:space="preserve">, ko veido </w:t>
      </w:r>
      <w:r w:rsidR="0002345D" w:rsidRPr="003725B4">
        <w:rPr>
          <w:color w:val="auto"/>
          <w:sz w:val="28"/>
          <w:szCs w:val="28"/>
        </w:rPr>
        <w:t>75</w:t>
      </w:r>
      <w:r w:rsidR="0014297D" w:rsidRPr="003725B4">
        <w:rPr>
          <w:color w:val="auto"/>
          <w:sz w:val="28"/>
          <w:szCs w:val="28"/>
        </w:rPr>
        <w:t> %</w:t>
      </w:r>
      <w:r w:rsidR="0002345D" w:rsidRPr="003725B4">
        <w:rPr>
          <w:color w:val="auto"/>
          <w:sz w:val="28"/>
          <w:szCs w:val="28"/>
        </w:rPr>
        <w:t xml:space="preserve"> </w:t>
      </w:r>
      <w:r w:rsidRPr="003725B4">
        <w:rPr>
          <w:color w:val="auto"/>
          <w:sz w:val="28"/>
          <w:szCs w:val="28"/>
        </w:rPr>
        <w:t xml:space="preserve">fonda finansējums </w:t>
      </w:r>
      <w:r w:rsidR="006D0BA0" w:rsidRPr="003725B4">
        <w:rPr>
          <w:color w:val="auto"/>
          <w:sz w:val="28"/>
          <w:szCs w:val="28"/>
        </w:rPr>
        <w:t>18 750,00</w:t>
      </w:r>
      <w:r w:rsidR="00991846" w:rsidRPr="003725B4">
        <w:rPr>
          <w:color w:val="auto"/>
          <w:sz w:val="28"/>
          <w:szCs w:val="28"/>
        </w:rPr>
        <w:t xml:space="preserve"> </w:t>
      </w:r>
      <w:r w:rsidR="00755372" w:rsidRPr="003725B4">
        <w:rPr>
          <w:i/>
          <w:color w:val="auto"/>
          <w:sz w:val="28"/>
          <w:szCs w:val="28"/>
        </w:rPr>
        <w:t>euro</w:t>
      </w:r>
      <w:r w:rsidRPr="003725B4">
        <w:rPr>
          <w:color w:val="auto"/>
          <w:sz w:val="28"/>
          <w:szCs w:val="28"/>
        </w:rPr>
        <w:t xml:space="preserve"> un </w:t>
      </w:r>
      <w:r w:rsidR="0002345D" w:rsidRPr="003725B4">
        <w:rPr>
          <w:color w:val="auto"/>
          <w:sz w:val="28"/>
          <w:szCs w:val="28"/>
        </w:rPr>
        <w:t>25</w:t>
      </w:r>
      <w:r w:rsidR="0014297D" w:rsidRPr="003725B4">
        <w:rPr>
          <w:color w:val="auto"/>
          <w:sz w:val="28"/>
          <w:szCs w:val="28"/>
        </w:rPr>
        <w:t> %</w:t>
      </w:r>
      <w:r w:rsidR="0002345D" w:rsidRPr="003725B4">
        <w:rPr>
          <w:color w:val="auto"/>
          <w:sz w:val="28"/>
          <w:szCs w:val="28"/>
        </w:rPr>
        <w:t xml:space="preserve"> </w:t>
      </w:r>
      <w:r w:rsidRPr="003725B4">
        <w:rPr>
          <w:color w:val="auto"/>
          <w:sz w:val="28"/>
          <w:szCs w:val="28"/>
        </w:rPr>
        <w:t xml:space="preserve">valsts budžeta finansējums </w:t>
      </w:r>
      <w:r w:rsidR="006D0BA0" w:rsidRPr="003725B4">
        <w:rPr>
          <w:color w:val="auto"/>
          <w:sz w:val="28"/>
          <w:szCs w:val="28"/>
        </w:rPr>
        <w:t>6 250,00</w:t>
      </w:r>
      <w:r w:rsidR="00161B4B" w:rsidRPr="003725B4">
        <w:rPr>
          <w:color w:val="auto"/>
          <w:sz w:val="28"/>
          <w:szCs w:val="28"/>
        </w:rPr>
        <w:t> </w:t>
      </w:r>
      <w:r w:rsidR="00755372" w:rsidRPr="003725B4">
        <w:rPr>
          <w:i/>
          <w:color w:val="auto"/>
          <w:sz w:val="28"/>
          <w:szCs w:val="28"/>
        </w:rPr>
        <w:t>euro</w:t>
      </w:r>
      <w:r w:rsidRPr="003725B4">
        <w:rPr>
          <w:color w:val="auto"/>
          <w:sz w:val="28"/>
          <w:szCs w:val="28"/>
        </w:rPr>
        <w:t>. Papildus fonda un valsts budžeta līdzekļiem projekta finansēšanai var piesaistīt projekta iesniedzēja finanšu līdzekļus.</w:t>
      </w:r>
    </w:p>
    <w:p w:rsidR="00F918E8" w:rsidRDefault="00C86E81" w:rsidP="008E687A">
      <w:pPr>
        <w:pStyle w:val="tv213"/>
        <w:numPr>
          <w:ilvl w:val="0"/>
          <w:numId w:val="39"/>
        </w:numPr>
        <w:tabs>
          <w:tab w:val="left" w:pos="426"/>
        </w:tabs>
        <w:spacing w:before="0" w:after="240" w:line="240" w:lineRule="auto"/>
        <w:ind w:left="0" w:firstLine="0"/>
        <w:rPr>
          <w:color w:val="auto"/>
          <w:sz w:val="28"/>
          <w:szCs w:val="28"/>
        </w:rPr>
      </w:pPr>
      <w:r w:rsidRPr="003725B4">
        <w:rPr>
          <w:color w:val="auto"/>
          <w:sz w:val="28"/>
          <w:szCs w:val="28"/>
        </w:rPr>
        <w:t xml:space="preserve">2.aktivitātē pieejamais finansējums projekta iesnieguma attiecināmo izmaksu segšanai ir ne mazāk kā </w:t>
      </w:r>
      <w:r w:rsidR="000F61D1" w:rsidRPr="003725B4">
        <w:rPr>
          <w:color w:val="auto"/>
          <w:sz w:val="28"/>
          <w:szCs w:val="28"/>
        </w:rPr>
        <w:t>20 000</w:t>
      </w:r>
      <w:r w:rsidR="00673397" w:rsidRPr="003725B4">
        <w:rPr>
          <w:color w:val="auto"/>
          <w:sz w:val="28"/>
          <w:szCs w:val="28"/>
        </w:rPr>
        <w:t>,00</w:t>
      </w:r>
      <w:r w:rsidRPr="003725B4">
        <w:rPr>
          <w:color w:val="auto"/>
          <w:sz w:val="28"/>
          <w:szCs w:val="28"/>
        </w:rPr>
        <w:t xml:space="preserve"> </w:t>
      </w:r>
      <w:r w:rsidRPr="003725B4">
        <w:rPr>
          <w:i/>
          <w:color w:val="auto"/>
          <w:sz w:val="28"/>
          <w:szCs w:val="28"/>
        </w:rPr>
        <w:t>euro</w:t>
      </w:r>
      <w:r w:rsidRPr="003725B4">
        <w:rPr>
          <w:color w:val="auto"/>
          <w:sz w:val="28"/>
          <w:szCs w:val="28"/>
        </w:rPr>
        <w:t xml:space="preserve"> un ne vairāk kā </w:t>
      </w:r>
      <w:r w:rsidR="00673397" w:rsidRPr="003725B4">
        <w:rPr>
          <w:color w:val="auto"/>
          <w:sz w:val="28"/>
          <w:szCs w:val="28"/>
        </w:rPr>
        <w:t>25 000</w:t>
      </w:r>
      <w:r w:rsidRPr="003725B4">
        <w:rPr>
          <w:color w:val="auto"/>
          <w:sz w:val="28"/>
          <w:szCs w:val="28"/>
        </w:rPr>
        <w:t xml:space="preserve">,00 </w:t>
      </w:r>
      <w:r w:rsidRPr="003725B4">
        <w:rPr>
          <w:i/>
          <w:color w:val="auto"/>
          <w:sz w:val="28"/>
          <w:szCs w:val="28"/>
        </w:rPr>
        <w:t>euro.</w:t>
      </w:r>
    </w:p>
    <w:p w:rsidR="00F918E8" w:rsidRDefault="004F2063" w:rsidP="008E687A">
      <w:pPr>
        <w:pStyle w:val="tv213"/>
        <w:numPr>
          <w:ilvl w:val="0"/>
          <w:numId w:val="39"/>
        </w:numPr>
        <w:tabs>
          <w:tab w:val="left" w:pos="0"/>
          <w:tab w:val="left" w:pos="426"/>
        </w:tabs>
        <w:spacing w:before="0" w:after="240" w:line="240" w:lineRule="auto"/>
        <w:ind w:left="0" w:firstLine="0"/>
        <w:rPr>
          <w:color w:val="auto"/>
          <w:sz w:val="28"/>
          <w:szCs w:val="28"/>
        </w:rPr>
      </w:pPr>
      <w:r w:rsidRPr="003725B4">
        <w:rPr>
          <w:color w:val="auto"/>
          <w:sz w:val="28"/>
          <w:szCs w:val="28"/>
        </w:rPr>
        <w:lastRenderedPageBreak/>
        <w:t xml:space="preserve">Projektu iesniegumus 2.aktivitātē vērtē saskaņā ar šo noteikumu </w:t>
      </w:r>
      <w:hyperlink r:id="rId15" w:anchor="piel4" w:history="1">
        <w:r w:rsidR="00FD3390" w:rsidRPr="003725B4">
          <w:rPr>
            <w:color w:val="auto"/>
            <w:sz w:val="28"/>
            <w:szCs w:val="28"/>
          </w:rPr>
          <w:t>4.pielikumā</w:t>
        </w:r>
      </w:hyperlink>
      <w:r w:rsidRPr="003725B4">
        <w:rPr>
          <w:color w:val="auto"/>
          <w:sz w:val="28"/>
          <w:szCs w:val="28"/>
        </w:rPr>
        <w:t xml:space="preserve"> minētajiem administratīvajiem vērtēšanas kritērijiem</w:t>
      </w:r>
      <w:r w:rsidR="006102F5" w:rsidRPr="003725B4">
        <w:rPr>
          <w:color w:val="auto"/>
          <w:sz w:val="28"/>
          <w:szCs w:val="28"/>
        </w:rPr>
        <w:t xml:space="preserve"> </w:t>
      </w:r>
      <w:r w:rsidRPr="003725B4">
        <w:rPr>
          <w:color w:val="auto"/>
          <w:sz w:val="28"/>
          <w:szCs w:val="28"/>
        </w:rPr>
        <w:t>un 8.pielikumā minētajiem kvalitātes vērtēšanas kritērijiem.</w:t>
      </w:r>
    </w:p>
    <w:p w:rsidR="00E80C8E" w:rsidRPr="003725B4" w:rsidRDefault="00DF2AE6" w:rsidP="00410B27">
      <w:pPr>
        <w:pStyle w:val="tv212"/>
        <w:spacing w:before="0" w:line="240" w:lineRule="auto"/>
        <w:ind w:hanging="142"/>
        <w:rPr>
          <w:color w:val="auto"/>
          <w:sz w:val="28"/>
          <w:szCs w:val="28"/>
        </w:rPr>
      </w:pPr>
      <w:bookmarkStart w:id="81" w:name="p73"/>
      <w:bookmarkStart w:id="82" w:name="p74"/>
      <w:bookmarkStart w:id="83" w:name="p75"/>
      <w:bookmarkStart w:id="84" w:name="p76"/>
      <w:bookmarkStart w:id="85" w:name="p77"/>
      <w:bookmarkStart w:id="86" w:name="p78"/>
      <w:bookmarkStart w:id="87" w:name="p79"/>
      <w:bookmarkStart w:id="88" w:name="p80"/>
      <w:bookmarkStart w:id="89" w:name="n3"/>
      <w:bookmarkEnd w:id="81"/>
      <w:bookmarkEnd w:id="82"/>
      <w:bookmarkEnd w:id="83"/>
      <w:bookmarkEnd w:id="84"/>
      <w:bookmarkEnd w:id="85"/>
      <w:bookmarkEnd w:id="86"/>
      <w:bookmarkEnd w:id="87"/>
      <w:bookmarkEnd w:id="88"/>
      <w:r w:rsidRPr="003725B4">
        <w:rPr>
          <w:color w:val="auto"/>
          <w:sz w:val="28"/>
          <w:szCs w:val="28"/>
        </w:rPr>
        <w:t xml:space="preserve">X. </w:t>
      </w:r>
      <w:r w:rsidR="005549D2" w:rsidRPr="003725B4">
        <w:rPr>
          <w:color w:val="auto"/>
          <w:sz w:val="28"/>
          <w:szCs w:val="28"/>
        </w:rPr>
        <w:t> </w:t>
      </w:r>
      <w:r w:rsidRPr="003725B4">
        <w:rPr>
          <w:color w:val="auto"/>
          <w:sz w:val="28"/>
          <w:szCs w:val="28"/>
        </w:rPr>
        <w:t xml:space="preserve">3.aktivitātes </w:t>
      </w:r>
      <w:r w:rsidR="00E80C8E" w:rsidRPr="003725B4">
        <w:rPr>
          <w:color w:val="auto"/>
          <w:sz w:val="28"/>
          <w:szCs w:val="28"/>
        </w:rPr>
        <w:t xml:space="preserve">īstenošana un </w:t>
      </w:r>
      <w:r w:rsidR="005549D2" w:rsidRPr="003725B4">
        <w:rPr>
          <w:color w:val="auto"/>
          <w:sz w:val="28"/>
          <w:szCs w:val="28"/>
        </w:rPr>
        <w:br/>
      </w:r>
      <w:r w:rsidR="00E80C8E" w:rsidRPr="003725B4">
        <w:rPr>
          <w:color w:val="auto"/>
          <w:sz w:val="28"/>
          <w:szCs w:val="28"/>
        </w:rPr>
        <w:t>projektu iesniegumu vērtēšanas kritēriji</w:t>
      </w:r>
      <w:bookmarkEnd w:id="89"/>
    </w:p>
    <w:p w:rsidR="00410B27" w:rsidRPr="003725B4" w:rsidRDefault="00410B27" w:rsidP="007C6EBB">
      <w:pPr>
        <w:pStyle w:val="tv213"/>
        <w:tabs>
          <w:tab w:val="left" w:pos="1134"/>
        </w:tabs>
        <w:spacing w:before="0" w:line="240" w:lineRule="auto"/>
        <w:ind w:firstLine="709"/>
        <w:rPr>
          <w:color w:val="auto"/>
          <w:sz w:val="28"/>
          <w:szCs w:val="28"/>
        </w:rPr>
      </w:pPr>
      <w:bookmarkStart w:id="90" w:name="p81"/>
      <w:bookmarkEnd w:id="90"/>
    </w:p>
    <w:p w:rsidR="00F918E8" w:rsidRDefault="004F2063" w:rsidP="008E687A">
      <w:pPr>
        <w:pStyle w:val="tv213"/>
        <w:numPr>
          <w:ilvl w:val="0"/>
          <w:numId w:val="39"/>
        </w:numPr>
        <w:tabs>
          <w:tab w:val="left" w:pos="0"/>
          <w:tab w:val="left" w:pos="426"/>
        </w:tabs>
        <w:spacing w:before="0" w:line="240" w:lineRule="auto"/>
        <w:ind w:left="0" w:firstLine="0"/>
        <w:rPr>
          <w:color w:val="auto"/>
          <w:sz w:val="28"/>
          <w:szCs w:val="28"/>
        </w:rPr>
      </w:pPr>
      <w:r w:rsidRPr="003725B4">
        <w:rPr>
          <w:color w:val="auto"/>
          <w:sz w:val="28"/>
          <w:szCs w:val="28"/>
        </w:rPr>
        <w:t xml:space="preserve">3.aktivitātes mērķis ir </w:t>
      </w:r>
      <w:r w:rsidR="00221DB7" w:rsidRPr="003725B4">
        <w:rPr>
          <w:color w:val="auto"/>
          <w:sz w:val="28"/>
          <w:szCs w:val="28"/>
        </w:rPr>
        <w:t>stiprināt spēju koordinēt, īstenot, uzraudzīt un novērtēt trešo valstu pilsoņu integrācijas pasākumus dažādos valsts pārvaldes un pakalpojumu sniegšanas līmeņos, kā arī stiprināt iesaistīto speciālistu daudzveidības pārzināšanas un starpkultūru dialoga prasmes.</w:t>
      </w:r>
    </w:p>
    <w:p w:rsidR="00410B27" w:rsidRPr="003725B4" w:rsidRDefault="00410B27" w:rsidP="007C6EBB">
      <w:pPr>
        <w:pStyle w:val="tv213"/>
        <w:tabs>
          <w:tab w:val="left" w:pos="1134"/>
        </w:tabs>
        <w:spacing w:before="0" w:line="240" w:lineRule="auto"/>
        <w:ind w:firstLine="709"/>
        <w:rPr>
          <w:color w:val="auto"/>
          <w:sz w:val="28"/>
          <w:szCs w:val="28"/>
        </w:rPr>
      </w:pPr>
      <w:bookmarkStart w:id="91" w:name="p82"/>
      <w:bookmarkEnd w:id="91"/>
    </w:p>
    <w:p w:rsidR="00F918E8" w:rsidRDefault="004F2063" w:rsidP="008E687A">
      <w:pPr>
        <w:pStyle w:val="tv213"/>
        <w:numPr>
          <w:ilvl w:val="0"/>
          <w:numId w:val="39"/>
        </w:numPr>
        <w:tabs>
          <w:tab w:val="left" w:pos="0"/>
          <w:tab w:val="left" w:pos="426"/>
        </w:tabs>
        <w:spacing w:before="0" w:line="240" w:lineRule="auto"/>
        <w:ind w:left="0" w:firstLine="0"/>
        <w:rPr>
          <w:color w:val="auto"/>
          <w:spacing w:val="-2"/>
          <w:sz w:val="28"/>
          <w:szCs w:val="28"/>
        </w:rPr>
      </w:pPr>
      <w:r w:rsidRPr="003725B4">
        <w:rPr>
          <w:color w:val="auto"/>
          <w:spacing w:val="-2"/>
          <w:sz w:val="28"/>
          <w:szCs w:val="28"/>
        </w:rPr>
        <w:t>3.aktivitātē sasniedzam</w:t>
      </w:r>
      <w:r w:rsidR="00221DB7" w:rsidRPr="003725B4">
        <w:rPr>
          <w:color w:val="auto"/>
          <w:spacing w:val="-2"/>
          <w:sz w:val="28"/>
          <w:szCs w:val="28"/>
        </w:rPr>
        <w:t>i šādi</w:t>
      </w:r>
      <w:r w:rsidRPr="003725B4">
        <w:rPr>
          <w:color w:val="auto"/>
          <w:spacing w:val="-2"/>
          <w:sz w:val="28"/>
          <w:szCs w:val="28"/>
        </w:rPr>
        <w:t xml:space="preserve"> uzraudzības rādītāj</w:t>
      </w:r>
      <w:r w:rsidR="00221DB7" w:rsidRPr="003725B4">
        <w:rPr>
          <w:color w:val="auto"/>
          <w:spacing w:val="-2"/>
          <w:sz w:val="28"/>
          <w:szCs w:val="28"/>
        </w:rPr>
        <w:t>i:</w:t>
      </w:r>
    </w:p>
    <w:p w:rsidR="00F918E8" w:rsidRDefault="005F2E75" w:rsidP="008E687A">
      <w:pPr>
        <w:pStyle w:val="ListParagraph"/>
        <w:numPr>
          <w:ilvl w:val="1"/>
          <w:numId w:val="39"/>
        </w:numPr>
        <w:snapToGrid w:val="0"/>
        <w:ind w:left="0" w:firstLine="709"/>
        <w:jc w:val="both"/>
        <w:rPr>
          <w:spacing w:val="-2"/>
          <w:sz w:val="28"/>
          <w:szCs w:val="28"/>
        </w:rPr>
      </w:pPr>
      <w:r w:rsidRPr="003725B4">
        <w:rPr>
          <w:spacing w:val="-2"/>
          <w:sz w:val="28"/>
          <w:szCs w:val="28"/>
        </w:rPr>
        <w:t>r</w:t>
      </w:r>
      <w:r w:rsidR="004B044A" w:rsidRPr="003725B4">
        <w:rPr>
          <w:spacing w:val="-2"/>
          <w:sz w:val="28"/>
          <w:szCs w:val="28"/>
        </w:rPr>
        <w:t xml:space="preserve">eģionos </w:t>
      </w:r>
      <w:r w:rsidR="002D0F0A">
        <w:rPr>
          <w:spacing w:val="-2"/>
          <w:sz w:val="28"/>
          <w:szCs w:val="28"/>
        </w:rPr>
        <w:t>īstenoti pieci</w:t>
      </w:r>
      <w:r w:rsidR="00221DB7" w:rsidRPr="003725B4">
        <w:rPr>
          <w:spacing w:val="-2"/>
          <w:sz w:val="28"/>
          <w:szCs w:val="28"/>
        </w:rPr>
        <w:t xml:space="preserve"> pasākumu cikli</w:t>
      </w:r>
      <w:r w:rsidR="00D21EC4" w:rsidRPr="003725B4">
        <w:rPr>
          <w:spacing w:val="-2"/>
          <w:sz w:val="28"/>
          <w:szCs w:val="28"/>
        </w:rPr>
        <w:t xml:space="preserve"> </w:t>
      </w:r>
      <w:r w:rsidR="004B044A" w:rsidRPr="003725B4">
        <w:rPr>
          <w:spacing w:val="-2"/>
          <w:sz w:val="28"/>
          <w:szCs w:val="28"/>
        </w:rPr>
        <w:t>dažādiem speciālistiem, lai nodrošinātu starpdisciplināru sadarbību darbam ar trešo valstu pilsoņiem;</w:t>
      </w:r>
      <w:r w:rsidR="00D21EC4" w:rsidRPr="003725B4">
        <w:rPr>
          <w:spacing w:val="-2"/>
          <w:sz w:val="28"/>
          <w:szCs w:val="28"/>
        </w:rPr>
        <w:t xml:space="preserve"> </w:t>
      </w:r>
    </w:p>
    <w:p w:rsidR="00F918E8" w:rsidRDefault="007F67E5" w:rsidP="008E687A">
      <w:pPr>
        <w:pStyle w:val="ListParagraph"/>
        <w:numPr>
          <w:ilvl w:val="1"/>
          <w:numId w:val="39"/>
        </w:numPr>
        <w:snapToGrid w:val="0"/>
        <w:ind w:left="0" w:firstLine="709"/>
        <w:jc w:val="both"/>
        <w:rPr>
          <w:spacing w:val="-2"/>
          <w:sz w:val="28"/>
          <w:szCs w:val="28"/>
        </w:rPr>
      </w:pPr>
      <w:r>
        <w:rPr>
          <w:spacing w:val="-2"/>
          <w:sz w:val="28"/>
          <w:szCs w:val="28"/>
        </w:rPr>
        <w:t>u</w:t>
      </w:r>
      <w:r w:rsidR="00BF2725" w:rsidRPr="003725B4">
        <w:rPr>
          <w:spacing w:val="-2"/>
          <w:sz w:val="28"/>
          <w:szCs w:val="28"/>
        </w:rPr>
        <w:t>zlabota 200 dažādu speciālistu kompetence starpkultūru komunikācijā un zināšanas par trešo valstu pilsoņu uzņemšanas un integrācijas jautājumiem, it īpaši Latvijas reģionos.</w:t>
      </w:r>
    </w:p>
    <w:p w:rsidR="00410B27" w:rsidRPr="003725B4" w:rsidRDefault="00410B27" w:rsidP="007C6EBB">
      <w:pPr>
        <w:pStyle w:val="tv213"/>
        <w:tabs>
          <w:tab w:val="left" w:pos="1134"/>
        </w:tabs>
        <w:spacing w:before="0" w:line="240" w:lineRule="auto"/>
        <w:ind w:firstLine="709"/>
        <w:rPr>
          <w:color w:val="auto"/>
          <w:sz w:val="28"/>
          <w:szCs w:val="28"/>
        </w:rPr>
      </w:pPr>
      <w:bookmarkStart w:id="92" w:name="p83"/>
      <w:bookmarkEnd w:id="92"/>
    </w:p>
    <w:p w:rsidR="00F918E8" w:rsidRDefault="004F2063" w:rsidP="008E687A">
      <w:pPr>
        <w:pStyle w:val="tv213"/>
        <w:numPr>
          <w:ilvl w:val="0"/>
          <w:numId w:val="39"/>
        </w:numPr>
        <w:tabs>
          <w:tab w:val="left" w:pos="0"/>
          <w:tab w:val="left" w:pos="426"/>
        </w:tabs>
        <w:spacing w:before="0" w:line="240" w:lineRule="auto"/>
        <w:ind w:left="0" w:firstLine="0"/>
        <w:rPr>
          <w:color w:val="auto"/>
          <w:sz w:val="28"/>
          <w:szCs w:val="28"/>
        </w:rPr>
      </w:pPr>
      <w:r w:rsidRPr="003725B4">
        <w:rPr>
          <w:color w:val="auto"/>
          <w:sz w:val="28"/>
          <w:szCs w:val="28"/>
        </w:rPr>
        <w:t xml:space="preserve">3.aktivitāti īsteno kā </w:t>
      </w:r>
      <w:r w:rsidR="00D21EC4" w:rsidRPr="003725B4">
        <w:rPr>
          <w:color w:val="auto"/>
          <w:sz w:val="28"/>
          <w:szCs w:val="28"/>
        </w:rPr>
        <w:t xml:space="preserve">atklātu </w:t>
      </w:r>
      <w:r w:rsidRPr="003725B4">
        <w:rPr>
          <w:color w:val="auto"/>
          <w:sz w:val="28"/>
          <w:szCs w:val="28"/>
        </w:rPr>
        <w:t>projektu iesniegumu atlasi.</w:t>
      </w:r>
    </w:p>
    <w:p w:rsidR="00410B27" w:rsidRPr="003725B4" w:rsidRDefault="00410B27" w:rsidP="007C6EBB">
      <w:pPr>
        <w:pStyle w:val="tv213"/>
        <w:tabs>
          <w:tab w:val="left" w:pos="1134"/>
        </w:tabs>
        <w:spacing w:before="0" w:line="240" w:lineRule="auto"/>
        <w:ind w:firstLine="709"/>
        <w:rPr>
          <w:color w:val="auto"/>
          <w:sz w:val="28"/>
          <w:szCs w:val="28"/>
        </w:rPr>
      </w:pPr>
      <w:bookmarkStart w:id="93" w:name="p84"/>
      <w:bookmarkEnd w:id="93"/>
    </w:p>
    <w:p w:rsidR="00F918E8" w:rsidRDefault="004F2063" w:rsidP="008E687A">
      <w:pPr>
        <w:pStyle w:val="tv213"/>
        <w:numPr>
          <w:ilvl w:val="0"/>
          <w:numId w:val="39"/>
        </w:numPr>
        <w:tabs>
          <w:tab w:val="left" w:pos="0"/>
          <w:tab w:val="left" w:pos="426"/>
        </w:tabs>
        <w:spacing w:before="0" w:line="240" w:lineRule="auto"/>
        <w:ind w:left="0" w:firstLine="0"/>
        <w:rPr>
          <w:color w:val="auto"/>
          <w:sz w:val="28"/>
          <w:szCs w:val="28"/>
        </w:rPr>
      </w:pPr>
      <w:r w:rsidRPr="003725B4">
        <w:rPr>
          <w:color w:val="auto"/>
          <w:sz w:val="28"/>
          <w:szCs w:val="28"/>
        </w:rPr>
        <w:t>3.</w:t>
      </w:r>
      <w:r w:rsidR="00D6243C" w:rsidRPr="003725B4">
        <w:rPr>
          <w:color w:val="auto"/>
          <w:sz w:val="28"/>
          <w:szCs w:val="28"/>
        </w:rPr>
        <w:t xml:space="preserve">aktivitātē </w:t>
      </w:r>
      <w:r w:rsidR="00D21EC4" w:rsidRPr="003725B4">
        <w:rPr>
          <w:color w:val="auto"/>
          <w:sz w:val="28"/>
          <w:szCs w:val="28"/>
        </w:rPr>
        <w:t>projektu iesniedzēji un to sadarbības partneri var būt valsts iestādes, pašvaldības, pašvaldību iestādes, atvasinātas publiskas personas, biedrības un nodibinājumi, starptautiskas organizācijas, kā arī valsts vai pašvaldību vai citu juridisko personu (izņemot komercsabiedrību) dibinātas augstskolas.</w:t>
      </w:r>
    </w:p>
    <w:p w:rsidR="002D0F0A" w:rsidRPr="003725B4" w:rsidRDefault="002D0F0A" w:rsidP="002D0F0A">
      <w:pPr>
        <w:pStyle w:val="tv213"/>
        <w:tabs>
          <w:tab w:val="left" w:pos="0"/>
          <w:tab w:val="left" w:pos="426"/>
        </w:tabs>
        <w:spacing w:before="0" w:line="240" w:lineRule="auto"/>
        <w:ind w:firstLine="0"/>
        <w:rPr>
          <w:color w:val="auto"/>
          <w:sz w:val="28"/>
          <w:szCs w:val="28"/>
        </w:rPr>
      </w:pPr>
    </w:p>
    <w:p w:rsidR="00F918E8" w:rsidRDefault="004F2063" w:rsidP="008E687A">
      <w:pPr>
        <w:pStyle w:val="tv213"/>
        <w:numPr>
          <w:ilvl w:val="0"/>
          <w:numId w:val="39"/>
        </w:numPr>
        <w:tabs>
          <w:tab w:val="left" w:pos="0"/>
          <w:tab w:val="left" w:pos="426"/>
        </w:tabs>
        <w:spacing w:before="0" w:line="240" w:lineRule="auto"/>
        <w:ind w:left="0" w:firstLine="0"/>
        <w:rPr>
          <w:color w:val="auto"/>
          <w:spacing w:val="-2"/>
          <w:sz w:val="28"/>
          <w:szCs w:val="28"/>
        </w:rPr>
      </w:pPr>
      <w:bookmarkStart w:id="94" w:name="p85"/>
      <w:bookmarkEnd w:id="94"/>
      <w:r w:rsidRPr="003725B4">
        <w:rPr>
          <w:color w:val="auto"/>
          <w:spacing w:val="-2"/>
          <w:sz w:val="28"/>
          <w:szCs w:val="28"/>
        </w:rPr>
        <w:t xml:space="preserve">3.aktivitātē projektu ietvaros atļauti </w:t>
      </w:r>
      <w:r w:rsidR="00F17DCD" w:rsidRPr="003725B4">
        <w:rPr>
          <w:color w:val="auto"/>
          <w:spacing w:val="-2"/>
          <w:sz w:val="28"/>
          <w:szCs w:val="28"/>
        </w:rPr>
        <w:t xml:space="preserve">šādi </w:t>
      </w:r>
      <w:r w:rsidRPr="003725B4">
        <w:rPr>
          <w:color w:val="auto"/>
          <w:spacing w:val="-2"/>
          <w:sz w:val="28"/>
          <w:szCs w:val="28"/>
        </w:rPr>
        <w:t>pasākumi</w:t>
      </w:r>
      <w:r w:rsidR="00F17DCD" w:rsidRPr="003725B4">
        <w:rPr>
          <w:color w:val="auto"/>
          <w:spacing w:val="-2"/>
          <w:sz w:val="28"/>
          <w:szCs w:val="28"/>
        </w:rPr>
        <w:t xml:space="preserve">: </w:t>
      </w:r>
    </w:p>
    <w:p w:rsidR="00F918E8" w:rsidRDefault="00197DFC" w:rsidP="008E687A">
      <w:pPr>
        <w:pStyle w:val="ListParagraph"/>
        <w:numPr>
          <w:ilvl w:val="1"/>
          <w:numId w:val="39"/>
        </w:numPr>
        <w:snapToGrid w:val="0"/>
        <w:ind w:left="0" w:firstLine="709"/>
        <w:jc w:val="both"/>
        <w:rPr>
          <w:spacing w:val="-2"/>
          <w:sz w:val="28"/>
          <w:szCs w:val="28"/>
        </w:rPr>
      </w:pPr>
      <w:r w:rsidRPr="003725B4">
        <w:rPr>
          <w:spacing w:val="-2"/>
          <w:sz w:val="28"/>
          <w:szCs w:val="28"/>
        </w:rPr>
        <w:t xml:space="preserve">pasākumi, </w:t>
      </w:r>
      <w:r w:rsidR="00F17DCD" w:rsidRPr="003725B4">
        <w:rPr>
          <w:spacing w:val="-2"/>
          <w:sz w:val="28"/>
          <w:szCs w:val="28"/>
        </w:rPr>
        <w:t xml:space="preserve">kuros īsteno starpkultūru mācību sistēmu, it īpaši pasākumi, kuros tiek apmācīti pedagogi darbam starpkultūru vidē, metodisko materiālu pielietošanā </w:t>
      </w:r>
      <w:r w:rsidRPr="003725B4">
        <w:rPr>
          <w:spacing w:val="-2"/>
          <w:sz w:val="28"/>
          <w:szCs w:val="28"/>
        </w:rPr>
        <w:t>un sadarbības veidošanā ar trešo</w:t>
      </w:r>
      <w:r w:rsidR="00F17DCD" w:rsidRPr="003725B4">
        <w:rPr>
          <w:spacing w:val="-2"/>
          <w:sz w:val="28"/>
          <w:szCs w:val="28"/>
        </w:rPr>
        <w:t xml:space="preserve"> valstu pilsoņu bērnu ģimenēm, kā arī pasākumi, kuros tiek veidotas starpprofesionāļu komandas;</w:t>
      </w:r>
    </w:p>
    <w:p w:rsidR="00F918E8" w:rsidRDefault="00F17DCD" w:rsidP="008E687A">
      <w:pPr>
        <w:pStyle w:val="ListParagraph"/>
        <w:numPr>
          <w:ilvl w:val="1"/>
          <w:numId w:val="39"/>
        </w:numPr>
        <w:snapToGrid w:val="0"/>
        <w:ind w:left="0" w:firstLine="709"/>
        <w:jc w:val="both"/>
        <w:rPr>
          <w:sz w:val="28"/>
          <w:szCs w:val="28"/>
        </w:rPr>
      </w:pPr>
      <w:r w:rsidRPr="003725B4">
        <w:rPr>
          <w:spacing w:val="-2"/>
          <w:sz w:val="28"/>
          <w:szCs w:val="28"/>
        </w:rPr>
        <w:t>speciālistu apmācības par trešo valstu pilsoņu uzņemšanas un integrācijas jautājumie</w:t>
      </w:r>
      <w:r w:rsidR="00197DFC" w:rsidRPr="003725B4">
        <w:rPr>
          <w:spacing w:val="-2"/>
          <w:sz w:val="28"/>
          <w:szCs w:val="28"/>
        </w:rPr>
        <w:t>m, kompetences paaugstināšan</w:t>
      </w:r>
      <w:r w:rsidR="001C5566" w:rsidRPr="003725B4">
        <w:rPr>
          <w:spacing w:val="-2"/>
          <w:sz w:val="28"/>
          <w:szCs w:val="28"/>
        </w:rPr>
        <w:t>a</w:t>
      </w:r>
      <w:r w:rsidR="00AD1D31" w:rsidRPr="003725B4">
        <w:rPr>
          <w:spacing w:val="-2"/>
          <w:sz w:val="28"/>
          <w:szCs w:val="28"/>
        </w:rPr>
        <w:t xml:space="preserve"> </w:t>
      </w:r>
      <w:r w:rsidRPr="003725B4">
        <w:rPr>
          <w:spacing w:val="-2"/>
          <w:sz w:val="28"/>
          <w:szCs w:val="28"/>
        </w:rPr>
        <w:t>starpkultūru komunikācijā, it īpaši Latvijas reģionos.</w:t>
      </w:r>
    </w:p>
    <w:p w:rsidR="00410B27" w:rsidRPr="003725B4" w:rsidRDefault="00410B27" w:rsidP="007C6EBB">
      <w:pPr>
        <w:pStyle w:val="tv213"/>
        <w:tabs>
          <w:tab w:val="left" w:pos="1134"/>
        </w:tabs>
        <w:spacing w:before="0" w:line="240" w:lineRule="auto"/>
        <w:ind w:firstLine="709"/>
        <w:rPr>
          <w:color w:val="auto"/>
          <w:sz w:val="28"/>
          <w:szCs w:val="28"/>
        </w:rPr>
      </w:pPr>
      <w:bookmarkStart w:id="95" w:name="p86"/>
      <w:bookmarkEnd w:id="95"/>
    </w:p>
    <w:p w:rsidR="00F918E8" w:rsidRDefault="00E80C8E" w:rsidP="008E687A">
      <w:pPr>
        <w:pStyle w:val="tv213"/>
        <w:numPr>
          <w:ilvl w:val="0"/>
          <w:numId w:val="39"/>
        </w:numPr>
        <w:tabs>
          <w:tab w:val="left" w:pos="0"/>
          <w:tab w:val="left" w:pos="426"/>
        </w:tabs>
        <w:spacing w:before="0" w:after="240" w:line="240" w:lineRule="auto"/>
        <w:ind w:left="0" w:firstLine="0"/>
        <w:rPr>
          <w:color w:val="auto"/>
          <w:sz w:val="28"/>
          <w:szCs w:val="28"/>
        </w:rPr>
      </w:pPr>
      <w:r w:rsidRPr="003725B4">
        <w:rPr>
          <w:color w:val="auto"/>
          <w:sz w:val="28"/>
          <w:szCs w:val="28"/>
        </w:rPr>
        <w:t xml:space="preserve">3.aktivitātes ietvaros pieejamais finansējums ir </w:t>
      </w:r>
      <w:r w:rsidR="009A33D2" w:rsidRPr="003725B4">
        <w:rPr>
          <w:color w:val="auto"/>
          <w:sz w:val="28"/>
          <w:szCs w:val="28"/>
        </w:rPr>
        <w:t>88 259,20</w:t>
      </w:r>
      <w:r w:rsidR="00EA508C" w:rsidRPr="003725B4">
        <w:rPr>
          <w:color w:val="auto"/>
          <w:sz w:val="28"/>
          <w:szCs w:val="28"/>
        </w:rPr>
        <w:t xml:space="preserve"> </w:t>
      </w:r>
      <w:r w:rsidR="00755372" w:rsidRPr="003725B4">
        <w:rPr>
          <w:i/>
          <w:color w:val="auto"/>
          <w:sz w:val="28"/>
          <w:szCs w:val="28"/>
        </w:rPr>
        <w:t>euro</w:t>
      </w:r>
      <w:r w:rsidRPr="003725B4">
        <w:rPr>
          <w:color w:val="auto"/>
          <w:sz w:val="28"/>
          <w:szCs w:val="28"/>
        </w:rPr>
        <w:t xml:space="preserve">, ko veido </w:t>
      </w:r>
      <w:r w:rsidR="0002345D" w:rsidRPr="003725B4">
        <w:rPr>
          <w:color w:val="auto"/>
          <w:sz w:val="28"/>
          <w:szCs w:val="28"/>
        </w:rPr>
        <w:t>75</w:t>
      </w:r>
      <w:r w:rsidR="0014297D" w:rsidRPr="003725B4">
        <w:rPr>
          <w:color w:val="auto"/>
          <w:sz w:val="28"/>
          <w:szCs w:val="28"/>
        </w:rPr>
        <w:t> %</w:t>
      </w:r>
      <w:r w:rsidR="0002345D" w:rsidRPr="003725B4">
        <w:rPr>
          <w:color w:val="auto"/>
          <w:sz w:val="28"/>
          <w:szCs w:val="28"/>
        </w:rPr>
        <w:t xml:space="preserve"> </w:t>
      </w:r>
      <w:r w:rsidRPr="003725B4">
        <w:rPr>
          <w:color w:val="auto"/>
          <w:sz w:val="28"/>
          <w:szCs w:val="28"/>
        </w:rPr>
        <w:t xml:space="preserve">fonda finansējums </w:t>
      </w:r>
      <w:r w:rsidR="009A33D2" w:rsidRPr="003725B4">
        <w:rPr>
          <w:color w:val="auto"/>
          <w:spacing w:val="-2"/>
          <w:sz w:val="28"/>
          <w:szCs w:val="28"/>
        </w:rPr>
        <w:t>66 194,40</w:t>
      </w:r>
      <w:r w:rsidR="005549D2" w:rsidRPr="003725B4">
        <w:rPr>
          <w:color w:val="auto"/>
          <w:spacing w:val="-2"/>
          <w:sz w:val="28"/>
          <w:szCs w:val="28"/>
        </w:rPr>
        <w:t> </w:t>
      </w:r>
      <w:r w:rsidR="00755372" w:rsidRPr="003725B4">
        <w:rPr>
          <w:i/>
          <w:color w:val="auto"/>
          <w:spacing w:val="-2"/>
          <w:sz w:val="28"/>
          <w:szCs w:val="28"/>
        </w:rPr>
        <w:t>euro</w:t>
      </w:r>
      <w:r w:rsidRPr="003725B4">
        <w:rPr>
          <w:color w:val="auto"/>
          <w:spacing w:val="-2"/>
          <w:sz w:val="28"/>
          <w:szCs w:val="28"/>
        </w:rPr>
        <w:t xml:space="preserve"> un </w:t>
      </w:r>
      <w:r w:rsidR="0002345D" w:rsidRPr="003725B4">
        <w:rPr>
          <w:color w:val="auto"/>
          <w:spacing w:val="-2"/>
          <w:sz w:val="28"/>
          <w:szCs w:val="28"/>
        </w:rPr>
        <w:t>25</w:t>
      </w:r>
      <w:r w:rsidR="0014297D" w:rsidRPr="003725B4">
        <w:rPr>
          <w:color w:val="auto"/>
          <w:spacing w:val="-2"/>
          <w:sz w:val="28"/>
          <w:szCs w:val="28"/>
        </w:rPr>
        <w:t> %</w:t>
      </w:r>
      <w:r w:rsidR="0002345D" w:rsidRPr="003725B4">
        <w:rPr>
          <w:color w:val="auto"/>
          <w:spacing w:val="-2"/>
          <w:sz w:val="28"/>
          <w:szCs w:val="28"/>
        </w:rPr>
        <w:t xml:space="preserve"> </w:t>
      </w:r>
      <w:r w:rsidRPr="003725B4">
        <w:rPr>
          <w:color w:val="auto"/>
          <w:spacing w:val="-2"/>
          <w:sz w:val="28"/>
          <w:szCs w:val="28"/>
        </w:rPr>
        <w:t xml:space="preserve">valsts budžeta finansējums </w:t>
      </w:r>
      <w:r w:rsidR="009A33D2" w:rsidRPr="003725B4">
        <w:rPr>
          <w:color w:val="auto"/>
          <w:spacing w:val="-2"/>
          <w:sz w:val="28"/>
          <w:szCs w:val="28"/>
        </w:rPr>
        <w:t>22 064,80</w:t>
      </w:r>
      <w:r w:rsidR="00D90DBD" w:rsidRPr="003725B4">
        <w:rPr>
          <w:color w:val="auto"/>
          <w:spacing w:val="-2"/>
          <w:sz w:val="28"/>
          <w:szCs w:val="28"/>
        </w:rPr>
        <w:t xml:space="preserve"> </w:t>
      </w:r>
      <w:r w:rsidR="00755372" w:rsidRPr="003725B4">
        <w:rPr>
          <w:i/>
          <w:color w:val="auto"/>
          <w:spacing w:val="-2"/>
          <w:sz w:val="28"/>
          <w:szCs w:val="28"/>
        </w:rPr>
        <w:t>euro</w:t>
      </w:r>
      <w:r w:rsidRPr="003725B4">
        <w:rPr>
          <w:color w:val="auto"/>
          <w:spacing w:val="-2"/>
          <w:sz w:val="28"/>
          <w:szCs w:val="28"/>
        </w:rPr>
        <w:t>.</w:t>
      </w:r>
      <w:r w:rsidRPr="003725B4">
        <w:rPr>
          <w:color w:val="auto"/>
          <w:sz w:val="28"/>
          <w:szCs w:val="28"/>
        </w:rPr>
        <w:t xml:space="preserve"> Papildus fonda un valsts budžeta līdzekļiem projekta finansēšanai var piesaistīt projekta iesniedzēja</w:t>
      </w:r>
      <w:r w:rsidRPr="003725B4">
        <w:rPr>
          <w:color w:val="auto"/>
          <w:spacing w:val="-2"/>
          <w:sz w:val="28"/>
          <w:szCs w:val="28"/>
        </w:rPr>
        <w:t xml:space="preserve"> finanšu</w:t>
      </w:r>
      <w:r w:rsidRPr="003725B4">
        <w:rPr>
          <w:color w:val="auto"/>
          <w:sz w:val="28"/>
          <w:szCs w:val="28"/>
        </w:rPr>
        <w:t xml:space="preserve"> līdzekļus.</w:t>
      </w:r>
    </w:p>
    <w:p w:rsidR="00F918E8" w:rsidRDefault="00E80C8E" w:rsidP="008E687A">
      <w:pPr>
        <w:pStyle w:val="tv213"/>
        <w:numPr>
          <w:ilvl w:val="0"/>
          <w:numId w:val="39"/>
        </w:numPr>
        <w:tabs>
          <w:tab w:val="left" w:pos="0"/>
          <w:tab w:val="left" w:pos="567"/>
        </w:tabs>
        <w:spacing w:before="0" w:after="240" w:line="240" w:lineRule="auto"/>
        <w:ind w:left="0" w:firstLine="0"/>
        <w:rPr>
          <w:color w:val="auto"/>
          <w:sz w:val="28"/>
          <w:szCs w:val="28"/>
        </w:rPr>
      </w:pPr>
      <w:bookmarkStart w:id="96" w:name="p87"/>
      <w:bookmarkEnd w:id="96"/>
      <w:r w:rsidRPr="003725B4">
        <w:rPr>
          <w:color w:val="auto"/>
          <w:sz w:val="28"/>
          <w:szCs w:val="28"/>
        </w:rPr>
        <w:t xml:space="preserve">3.aktivitātē </w:t>
      </w:r>
      <w:r w:rsidR="00BA69E3" w:rsidRPr="003725B4">
        <w:rPr>
          <w:color w:val="auto"/>
          <w:sz w:val="28"/>
          <w:szCs w:val="28"/>
        </w:rPr>
        <w:t xml:space="preserve">pieejamais finansējums projekta iesnieguma attiecināmo izmaksu segšanai ir ne mazāk kā 20 000,00 </w:t>
      </w:r>
      <w:r w:rsidR="00BA69E3" w:rsidRPr="003725B4">
        <w:rPr>
          <w:i/>
          <w:color w:val="auto"/>
          <w:sz w:val="28"/>
          <w:szCs w:val="28"/>
        </w:rPr>
        <w:t>euro</w:t>
      </w:r>
      <w:r w:rsidR="00BA69E3" w:rsidRPr="003725B4">
        <w:rPr>
          <w:color w:val="auto"/>
          <w:sz w:val="28"/>
          <w:szCs w:val="28"/>
        </w:rPr>
        <w:t xml:space="preserve"> un ne vairāk kā </w:t>
      </w:r>
      <w:r w:rsidR="003B3937" w:rsidRPr="003725B4">
        <w:rPr>
          <w:color w:val="auto"/>
          <w:sz w:val="28"/>
          <w:szCs w:val="28"/>
        </w:rPr>
        <w:t xml:space="preserve">88 259,20 </w:t>
      </w:r>
      <w:r w:rsidR="003B3937" w:rsidRPr="003725B4">
        <w:rPr>
          <w:i/>
          <w:color w:val="auto"/>
          <w:sz w:val="28"/>
          <w:szCs w:val="28"/>
        </w:rPr>
        <w:t>euro</w:t>
      </w:r>
      <w:r w:rsidR="003B3937" w:rsidRPr="003725B4">
        <w:rPr>
          <w:color w:val="auto"/>
          <w:sz w:val="28"/>
          <w:szCs w:val="28"/>
        </w:rPr>
        <w:t>.</w:t>
      </w:r>
      <w:bookmarkStart w:id="97" w:name="p88"/>
      <w:bookmarkEnd w:id="97"/>
    </w:p>
    <w:p w:rsidR="00F918E8" w:rsidRDefault="00E80C8E" w:rsidP="008E687A">
      <w:pPr>
        <w:pStyle w:val="tv213"/>
        <w:numPr>
          <w:ilvl w:val="0"/>
          <w:numId w:val="39"/>
        </w:numPr>
        <w:tabs>
          <w:tab w:val="left" w:pos="0"/>
          <w:tab w:val="left" w:pos="567"/>
        </w:tabs>
        <w:spacing w:before="0" w:line="240" w:lineRule="auto"/>
        <w:ind w:left="0" w:firstLine="0"/>
        <w:rPr>
          <w:color w:val="auto"/>
          <w:sz w:val="28"/>
          <w:szCs w:val="28"/>
        </w:rPr>
      </w:pPr>
      <w:r w:rsidRPr="003725B4">
        <w:rPr>
          <w:color w:val="auto"/>
          <w:sz w:val="28"/>
          <w:szCs w:val="28"/>
        </w:rPr>
        <w:lastRenderedPageBreak/>
        <w:t xml:space="preserve">Projektu iesniegumus </w:t>
      </w:r>
      <w:r w:rsidR="004F2063" w:rsidRPr="003725B4">
        <w:rPr>
          <w:color w:val="auto"/>
          <w:sz w:val="28"/>
          <w:szCs w:val="28"/>
        </w:rPr>
        <w:t>3.aktivitātē</w:t>
      </w:r>
      <w:r w:rsidRPr="003725B4">
        <w:rPr>
          <w:color w:val="auto"/>
          <w:sz w:val="28"/>
          <w:szCs w:val="28"/>
        </w:rPr>
        <w:t xml:space="preserve"> vērtē saskaņā ar šo noteikumu </w:t>
      </w:r>
      <w:r w:rsidR="004F2063" w:rsidRPr="003725B4">
        <w:rPr>
          <w:color w:val="auto"/>
          <w:sz w:val="28"/>
          <w:szCs w:val="28"/>
        </w:rPr>
        <w:t>4.pielikumā</w:t>
      </w:r>
      <w:r w:rsidRPr="003725B4">
        <w:rPr>
          <w:color w:val="auto"/>
          <w:sz w:val="28"/>
          <w:szCs w:val="28"/>
        </w:rPr>
        <w:t xml:space="preserve"> minētajiem administratīvajiem vērtēšanas kritērijiem</w:t>
      </w:r>
      <w:r w:rsidR="00C24CAD" w:rsidRPr="003725B4">
        <w:rPr>
          <w:color w:val="auto"/>
          <w:sz w:val="28"/>
          <w:szCs w:val="28"/>
        </w:rPr>
        <w:t>, 5.pielikumā minētajiem specifiskajiem vērtēšanas kritērijiem</w:t>
      </w:r>
      <w:r w:rsidRPr="003725B4">
        <w:rPr>
          <w:color w:val="auto"/>
          <w:sz w:val="28"/>
          <w:szCs w:val="28"/>
        </w:rPr>
        <w:t xml:space="preserve"> un </w:t>
      </w:r>
      <w:r w:rsidR="004F2063" w:rsidRPr="003725B4">
        <w:rPr>
          <w:color w:val="auto"/>
          <w:sz w:val="28"/>
          <w:szCs w:val="28"/>
        </w:rPr>
        <w:t>9.pielikumā</w:t>
      </w:r>
      <w:r w:rsidRPr="003725B4">
        <w:rPr>
          <w:color w:val="auto"/>
          <w:sz w:val="28"/>
          <w:szCs w:val="28"/>
        </w:rPr>
        <w:t xml:space="preserve"> minētajiem kvalitātes vērtēšanas kritērijiem.</w:t>
      </w:r>
    </w:p>
    <w:p w:rsidR="00FC2D40" w:rsidRPr="003725B4" w:rsidRDefault="00FC2D40" w:rsidP="00FC2D40">
      <w:pPr>
        <w:pStyle w:val="tv213"/>
        <w:tabs>
          <w:tab w:val="left" w:pos="0"/>
          <w:tab w:val="left" w:pos="1418"/>
        </w:tabs>
        <w:spacing w:before="0" w:line="240" w:lineRule="auto"/>
        <w:ind w:left="993" w:firstLine="0"/>
        <w:rPr>
          <w:color w:val="auto"/>
          <w:sz w:val="28"/>
          <w:szCs w:val="28"/>
        </w:rPr>
      </w:pPr>
    </w:p>
    <w:p w:rsidR="003C2105" w:rsidRPr="003725B4" w:rsidRDefault="007C2EEF" w:rsidP="00F80428">
      <w:pPr>
        <w:spacing w:line="240" w:lineRule="auto"/>
        <w:jc w:val="center"/>
        <w:rPr>
          <w:rFonts w:ascii="Times New Roman" w:hAnsi="Times New Roman"/>
          <w:b/>
          <w:sz w:val="28"/>
        </w:rPr>
      </w:pPr>
      <w:r w:rsidRPr="003725B4">
        <w:rPr>
          <w:rFonts w:ascii="Times New Roman" w:hAnsi="Times New Roman"/>
          <w:b/>
          <w:sz w:val="28"/>
        </w:rPr>
        <w:t xml:space="preserve">XI.  4.aktivitātes īstenošana un </w:t>
      </w:r>
      <w:r w:rsidRPr="003725B4">
        <w:rPr>
          <w:rFonts w:ascii="Times New Roman" w:hAnsi="Times New Roman"/>
          <w:b/>
          <w:sz w:val="28"/>
        </w:rPr>
        <w:br/>
        <w:t>projektu iesniegumu vērtēšanas kritēriji</w:t>
      </w:r>
    </w:p>
    <w:p w:rsidR="00F918E8" w:rsidRDefault="003C2105" w:rsidP="008E687A">
      <w:pPr>
        <w:pStyle w:val="tv213"/>
        <w:numPr>
          <w:ilvl w:val="0"/>
          <w:numId w:val="39"/>
        </w:numPr>
        <w:tabs>
          <w:tab w:val="left" w:pos="0"/>
          <w:tab w:val="left" w:pos="567"/>
        </w:tabs>
        <w:spacing w:before="0" w:line="240" w:lineRule="auto"/>
        <w:ind w:left="0" w:firstLine="0"/>
        <w:rPr>
          <w:color w:val="auto"/>
          <w:sz w:val="28"/>
          <w:szCs w:val="28"/>
        </w:rPr>
      </w:pPr>
      <w:r w:rsidRPr="003725B4">
        <w:rPr>
          <w:color w:val="auto"/>
          <w:sz w:val="28"/>
          <w:szCs w:val="28"/>
        </w:rPr>
        <w:t>4.aktivitātes mērķis ir uzlabot Latvijas politikas veidošanas un koordinēšanas metodes, apgūstot labākas prakses piemērus citās</w:t>
      </w:r>
      <w:r w:rsidR="00BA69E3">
        <w:rPr>
          <w:color w:val="auto"/>
          <w:sz w:val="28"/>
          <w:szCs w:val="28"/>
        </w:rPr>
        <w:t xml:space="preserve"> Eiropas Savienības</w:t>
      </w:r>
      <w:r w:rsidRPr="003725B4">
        <w:rPr>
          <w:color w:val="auto"/>
          <w:sz w:val="28"/>
          <w:szCs w:val="28"/>
        </w:rPr>
        <w:t xml:space="preserve"> dalībvalstīs.</w:t>
      </w:r>
    </w:p>
    <w:p w:rsidR="003C2105" w:rsidRPr="003725B4" w:rsidRDefault="003C2105" w:rsidP="007C6EBB">
      <w:pPr>
        <w:pStyle w:val="tv213"/>
        <w:tabs>
          <w:tab w:val="left" w:pos="1134"/>
        </w:tabs>
        <w:spacing w:before="0" w:line="240" w:lineRule="auto"/>
        <w:ind w:firstLine="709"/>
        <w:rPr>
          <w:color w:val="auto"/>
          <w:sz w:val="28"/>
          <w:szCs w:val="28"/>
        </w:rPr>
      </w:pPr>
    </w:p>
    <w:p w:rsidR="00F918E8" w:rsidRDefault="003C2105" w:rsidP="008E687A">
      <w:pPr>
        <w:pStyle w:val="tv213"/>
        <w:numPr>
          <w:ilvl w:val="0"/>
          <w:numId w:val="39"/>
        </w:numPr>
        <w:tabs>
          <w:tab w:val="left" w:pos="0"/>
          <w:tab w:val="left" w:pos="567"/>
          <w:tab w:val="left" w:pos="1418"/>
        </w:tabs>
        <w:spacing w:before="0" w:line="240" w:lineRule="auto"/>
        <w:ind w:left="0" w:firstLine="0"/>
        <w:rPr>
          <w:color w:val="auto"/>
          <w:sz w:val="28"/>
          <w:szCs w:val="28"/>
        </w:rPr>
      </w:pPr>
      <w:r w:rsidRPr="003725B4">
        <w:rPr>
          <w:color w:val="auto"/>
          <w:sz w:val="28"/>
          <w:szCs w:val="28"/>
        </w:rPr>
        <w:t>4.aktivitātē ir sasniedzams šāds uzraudz</w:t>
      </w:r>
      <w:r w:rsidR="002D0F0A">
        <w:rPr>
          <w:color w:val="auto"/>
          <w:sz w:val="28"/>
          <w:szCs w:val="28"/>
        </w:rPr>
        <w:t xml:space="preserve">ības rādītājs – </w:t>
      </w:r>
      <w:r w:rsidRPr="002D0F0A">
        <w:rPr>
          <w:color w:val="auto"/>
          <w:sz w:val="28"/>
          <w:szCs w:val="28"/>
        </w:rPr>
        <w:t xml:space="preserve">vismaz 10 </w:t>
      </w:r>
      <w:r w:rsidR="00F07791">
        <w:rPr>
          <w:color w:val="auto"/>
          <w:sz w:val="28"/>
          <w:szCs w:val="28"/>
        </w:rPr>
        <w:t xml:space="preserve">(desmit) </w:t>
      </w:r>
      <w:r w:rsidRPr="00BA69E3">
        <w:rPr>
          <w:color w:val="auto"/>
          <w:sz w:val="28"/>
          <w:szCs w:val="28"/>
        </w:rPr>
        <w:t xml:space="preserve">speciālisti </w:t>
      </w:r>
      <w:r w:rsidR="00CF1680" w:rsidRPr="00BA69E3">
        <w:rPr>
          <w:color w:val="auto"/>
          <w:sz w:val="28"/>
          <w:szCs w:val="28"/>
        </w:rPr>
        <w:t>( valsts pārvaldes, pašvaldību institūciju un nevalstisko organizāciju eksperti)</w:t>
      </w:r>
      <w:r w:rsidR="00CF1680">
        <w:rPr>
          <w:color w:val="auto"/>
          <w:sz w:val="28"/>
          <w:szCs w:val="28"/>
        </w:rPr>
        <w:t xml:space="preserve"> </w:t>
      </w:r>
      <w:r w:rsidRPr="002D0F0A">
        <w:rPr>
          <w:color w:val="auto"/>
          <w:sz w:val="28"/>
          <w:szCs w:val="28"/>
        </w:rPr>
        <w:t>guvuši pieredzi ārvalstīs</w:t>
      </w:r>
      <w:r w:rsidR="003D2E61" w:rsidRPr="002D0F0A">
        <w:rPr>
          <w:color w:val="auto"/>
          <w:sz w:val="28"/>
          <w:szCs w:val="28"/>
        </w:rPr>
        <w:t xml:space="preserve"> trešo valstu pilsoņu integrācijas jomā</w:t>
      </w:r>
      <w:r w:rsidR="00254A40" w:rsidRPr="002D0F0A">
        <w:rPr>
          <w:color w:val="auto"/>
          <w:sz w:val="28"/>
          <w:szCs w:val="28"/>
        </w:rPr>
        <w:t xml:space="preserve"> un izveidojuši sadarbību ar </w:t>
      </w:r>
      <w:r w:rsidR="003D2E61" w:rsidRPr="002D0F0A">
        <w:rPr>
          <w:color w:val="auto"/>
          <w:sz w:val="28"/>
          <w:szCs w:val="28"/>
        </w:rPr>
        <w:t xml:space="preserve">citu </w:t>
      </w:r>
      <w:r w:rsidR="00254A40" w:rsidRPr="002D0F0A">
        <w:rPr>
          <w:color w:val="auto"/>
          <w:sz w:val="28"/>
          <w:szCs w:val="28"/>
        </w:rPr>
        <w:t>dalībvalstu ekspertiem</w:t>
      </w:r>
      <w:r w:rsidR="00EF3D73" w:rsidRPr="002D0F0A">
        <w:rPr>
          <w:color w:val="auto"/>
          <w:sz w:val="28"/>
          <w:szCs w:val="28"/>
        </w:rPr>
        <w:t>.</w:t>
      </w:r>
    </w:p>
    <w:p w:rsidR="003C2105" w:rsidRPr="003725B4" w:rsidRDefault="003C2105" w:rsidP="0068408E">
      <w:pPr>
        <w:pStyle w:val="tv213"/>
        <w:tabs>
          <w:tab w:val="left" w:pos="567"/>
          <w:tab w:val="left" w:pos="1134"/>
        </w:tabs>
        <w:spacing w:before="0" w:line="240" w:lineRule="auto"/>
        <w:ind w:firstLine="709"/>
        <w:rPr>
          <w:color w:val="auto"/>
          <w:sz w:val="28"/>
          <w:szCs w:val="28"/>
        </w:rPr>
      </w:pPr>
    </w:p>
    <w:p w:rsidR="00F918E8" w:rsidRDefault="003C2105" w:rsidP="008E687A">
      <w:pPr>
        <w:pStyle w:val="tv213"/>
        <w:numPr>
          <w:ilvl w:val="0"/>
          <w:numId w:val="39"/>
        </w:numPr>
        <w:tabs>
          <w:tab w:val="left" w:pos="0"/>
          <w:tab w:val="left" w:pos="567"/>
          <w:tab w:val="left" w:pos="1418"/>
        </w:tabs>
        <w:spacing w:before="0" w:line="240" w:lineRule="auto"/>
        <w:ind w:left="0" w:firstLine="0"/>
        <w:rPr>
          <w:color w:val="auto"/>
          <w:sz w:val="28"/>
          <w:szCs w:val="28"/>
        </w:rPr>
      </w:pPr>
      <w:r w:rsidRPr="003725B4">
        <w:rPr>
          <w:color w:val="auto"/>
          <w:sz w:val="28"/>
          <w:szCs w:val="28"/>
        </w:rPr>
        <w:t>4.aktivitāti īsteno kā ierobežotu projektu iesniegumu atlasi.</w:t>
      </w:r>
    </w:p>
    <w:p w:rsidR="003C2105" w:rsidRPr="003725B4" w:rsidRDefault="003C2105" w:rsidP="0068408E">
      <w:pPr>
        <w:pStyle w:val="tv213"/>
        <w:tabs>
          <w:tab w:val="left" w:pos="567"/>
          <w:tab w:val="left" w:pos="1134"/>
        </w:tabs>
        <w:spacing w:before="0" w:line="240" w:lineRule="auto"/>
        <w:ind w:firstLine="709"/>
        <w:rPr>
          <w:color w:val="auto"/>
          <w:sz w:val="28"/>
          <w:szCs w:val="28"/>
        </w:rPr>
      </w:pPr>
    </w:p>
    <w:p w:rsidR="00F918E8" w:rsidRDefault="003C2105" w:rsidP="008E687A">
      <w:pPr>
        <w:pStyle w:val="tv213"/>
        <w:numPr>
          <w:ilvl w:val="0"/>
          <w:numId w:val="39"/>
        </w:numPr>
        <w:tabs>
          <w:tab w:val="left" w:pos="0"/>
          <w:tab w:val="left" w:pos="567"/>
          <w:tab w:val="left" w:pos="1418"/>
        </w:tabs>
        <w:spacing w:before="0" w:line="240" w:lineRule="auto"/>
        <w:ind w:left="0" w:firstLine="0"/>
        <w:rPr>
          <w:color w:val="auto"/>
          <w:sz w:val="28"/>
          <w:szCs w:val="28"/>
        </w:rPr>
      </w:pPr>
      <w:r w:rsidRPr="003725B4">
        <w:rPr>
          <w:color w:val="auto"/>
          <w:sz w:val="28"/>
          <w:szCs w:val="28"/>
        </w:rPr>
        <w:t xml:space="preserve">4.aktivitātē </w:t>
      </w:r>
      <w:r w:rsidRPr="003725B4">
        <w:rPr>
          <w:color w:val="auto"/>
          <w:spacing w:val="-2"/>
          <w:sz w:val="28"/>
          <w:szCs w:val="28"/>
        </w:rPr>
        <w:t>projekta iesniedzējs var būt atvasināta publisko tiesību juridiska persona (publisks nodibinājums) sabiedrības integrācijas politikas ieviešanas jomā.</w:t>
      </w:r>
    </w:p>
    <w:p w:rsidR="003C2105" w:rsidRPr="003725B4" w:rsidRDefault="003C2105" w:rsidP="0068408E">
      <w:pPr>
        <w:pStyle w:val="tv213"/>
        <w:tabs>
          <w:tab w:val="left" w:pos="567"/>
          <w:tab w:val="left" w:pos="1134"/>
        </w:tabs>
        <w:spacing w:before="0" w:line="240" w:lineRule="auto"/>
        <w:ind w:firstLine="709"/>
        <w:rPr>
          <w:color w:val="auto"/>
          <w:sz w:val="28"/>
          <w:szCs w:val="28"/>
        </w:rPr>
      </w:pPr>
    </w:p>
    <w:p w:rsidR="00F918E8" w:rsidRDefault="003C2105" w:rsidP="008E687A">
      <w:pPr>
        <w:pStyle w:val="tv213"/>
        <w:numPr>
          <w:ilvl w:val="0"/>
          <w:numId w:val="39"/>
        </w:numPr>
        <w:tabs>
          <w:tab w:val="left" w:pos="0"/>
          <w:tab w:val="left" w:pos="567"/>
          <w:tab w:val="left" w:pos="1418"/>
        </w:tabs>
        <w:spacing w:before="0" w:line="240" w:lineRule="auto"/>
        <w:ind w:left="0" w:firstLine="0"/>
        <w:rPr>
          <w:sz w:val="28"/>
        </w:rPr>
      </w:pPr>
      <w:r w:rsidRPr="003725B4">
        <w:rPr>
          <w:color w:val="auto"/>
          <w:sz w:val="28"/>
          <w:szCs w:val="28"/>
        </w:rPr>
        <w:t>4.aktivitātē projekta ietvaros atļauti šādi pasākumi</w:t>
      </w:r>
      <w:r w:rsidR="00F07791">
        <w:rPr>
          <w:color w:val="auto"/>
          <w:sz w:val="28"/>
          <w:szCs w:val="28"/>
        </w:rPr>
        <w:t xml:space="preserve"> – p</w:t>
      </w:r>
      <w:r w:rsidRPr="00F07791">
        <w:rPr>
          <w:sz w:val="28"/>
          <w:szCs w:val="28"/>
        </w:rPr>
        <w:t>asākum</w:t>
      </w:r>
      <w:r w:rsidR="008407E4" w:rsidRPr="00F07791">
        <w:rPr>
          <w:sz w:val="28"/>
          <w:szCs w:val="28"/>
        </w:rPr>
        <w:t>u izstrāde un īstenošana</w:t>
      </w:r>
      <w:r w:rsidRPr="00F07791">
        <w:rPr>
          <w:sz w:val="28"/>
          <w:szCs w:val="28"/>
        </w:rPr>
        <w:t xml:space="preserve">, kas veicina informācijas un labākās pieredzes apmaiņu un sadarbību ar </w:t>
      </w:r>
      <w:r w:rsidR="008407E4" w:rsidRPr="00F07791">
        <w:rPr>
          <w:sz w:val="28"/>
          <w:szCs w:val="28"/>
        </w:rPr>
        <w:t>citām E</w:t>
      </w:r>
      <w:r w:rsidR="00F07791" w:rsidRPr="00F07791">
        <w:rPr>
          <w:sz w:val="28"/>
          <w:szCs w:val="28"/>
        </w:rPr>
        <w:t xml:space="preserve">iropas </w:t>
      </w:r>
      <w:r w:rsidR="008407E4" w:rsidRPr="00F07791">
        <w:rPr>
          <w:sz w:val="28"/>
          <w:szCs w:val="28"/>
        </w:rPr>
        <w:t>S</w:t>
      </w:r>
      <w:r w:rsidR="00F07791" w:rsidRPr="00F07791">
        <w:rPr>
          <w:sz w:val="28"/>
          <w:szCs w:val="28"/>
        </w:rPr>
        <w:t>avienības</w:t>
      </w:r>
      <w:r w:rsidR="008407E4" w:rsidRPr="00F07791">
        <w:rPr>
          <w:sz w:val="28"/>
          <w:szCs w:val="28"/>
        </w:rPr>
        <w:t xml:space="preserve"> </w:t>
      </w:r>
      <w:r w:rsidRPr="00F07791">
        <w:rPr>
          <w:sz w:val="28"/>
          <w:szCs w:val="28"/>
        </w:rPr>
        <w:t>dalībvalstīm trešo valstu pilsoņu integrācijas politikas jom</w:t>
      </w:r>
      <w:r w:rsidR="008407E4" w:rsidRPr="00F07791">
        <w:rPr>
          <w:sz w:val="28"/>
          <w:szCs w:val="28"/>
        </w:rPr>
        <w:t>ā.</w:t>
      </w:r>
    </w:p>
    <w:p w:rsidR="003C2105" w:rsidRPr="003725B4" w:rsidRDefault="003C2105" w:rsidP="003C2105">
      <w:pPr>
        <w:pStyle w:val="tv213"/>
        <w:tabs>
          <w:tab w:val="left" w:pos="1134"/>
        </w:tabs>
        <w:spacing w:before="0" w:line="240" w:lineRule="auto"/>
        <w:ind w:firstLine="709"/>
        <w:rPr>
          <w:color w:val="auto"/>
          <w:sz w:val="28"/>
          <w:szCs w:val="28"/>
        </w:rPr>
      </w:pPr>
    </w:p>
    <w:p w:rsidR="00F918E8" w:rsidRDefault="003C2105" w:rsidP="008E687A">
      <w:pPr>
        <w:pStyle w:val="tv213"/>
        <w:numPr>
          <w:ilvl w:val="0"/>
          <w:numId w:val="39"/>
        </w:numPr>
        <w:tabs>
          <w:tab w:val="left" w:pos="0"/>
          <w:tab w:val="left" w:pos="567"/>
        </w:tabs>
        <w:spacing w:before="0" w:after="120" w:line="240" w:lineRule="auto"/>
        <w:ind w:left="0" w:firstLine="0"/>
        <w:rPr>
          <w:color w:val="auto"/>
          <w:sz w:val="28"/>
          <w:szCs w:val="28"/>
        </w:rPr>
      </w:pPr>
      <w:r w:rsidRPr="003725B4">
        <w:rPr>
          <w:color w:val="auto"/>
          <w:sz w:val="28"/>
          <w:szCs w:val="28"/>
        </w:rPr>
        <w:t xml:space="preserve">4.aktivitātes ietvaros pieejamais finansējums ir </w:t>
      </w:r>
      <w:r w:rsidR="003F3625" w:rsidRPr="003725B4">
        <w:rPr>
          <w:color w:val="auto"/>
          <w:sz w:val="28"/>
          <w:szCs w:val="28"/>
        </w:rPr>
        <w:t xml:space="preserve">15 000,00 </w:t>
      </w:r>
      <w:r w:rsidR="003F3625" w:rsidRPr="003725B4">
        <w:rPr>
          <w:i/>
          <w:color w:val="auto"/>
          <w:sz w:val="28"/>
          <w:szCs w:val="28"/>
        </w:rPr>
        <w:t xml:space="preserve">euro, </w:t>
      </w:r>
      <w:r w:rsidR="003F3625" w:rsidRPr="003725B4">
        <w:rPr>
          <w:color w:val="auto"/>
          <w:sz w:val="28"/>
          <w:szCs w:val="28"/>
        </w:rPr>
        <w:t xml:space="preserve">ko veido 75% fonda finansējums 11 250,00 </w:t>
      </w:r>
      <w:r w:rsidR="003F3625" w:rsidRPr="003725B4">
        <w:rPr>
          <w:i/>
          <w:color w:val="auto"/>
          <w:sz w:val="28"/>
          <w:szCs w:val="28"/>
        </w:rPr>
        <w:t>euro</w:t>
      </w:r>
      <w:r w:rsidR="003F3625" w:rsidRPr="003725B4">
        <w:rPr>
          <w:color w:val="auto"/>
          <w:sz w:val="28"/>
          <w:szCs w:val="28"/>
        </w:rPr>
        <w:t xml:space="preserve"> un 25% valsts budžeta finansējums 3 750,00 </w:t>
      </w:r>
      <w:r w:rsidR="003F3625" w:rsidRPr="003725B4">
        <w:rPr>
          <w:i/>
          <w:color w:val="auto"/>
          <w:sz w:val="28"/>
          <w:szCs w:val="28"/>
        </w:rPr>
        <w:t>euro.</w:t>
      </w:r>
      <w:r w:rsidR="003F3625" w:rsidRPr="003725B4">
        <w:rPr>
          <w:color w:val="auto"/>
          <w:spacing w:val="-3"/>
          <w:sz w:val="28"/>
          <w:szCs w:val="28"/>
        </w:rPr>
        <w:t xml:space="preserve"> Papildus fonda un valsts budžeta līdzekļiem projekta finansēšanai</w:t>
      </w:r>
      <w:r w:rsidR="003F3625" w:rsidRPr="003725B4">
        <w:rPr>
          <w:color w:val="auto"/>
          <w:sz w:val="28"/>
          <w:szCs w:val="28"/>
        </w:rPr>
        <w:t xml:space="preserve"> var piesaistīt projekta iesniedzēja finanšu līdzekļus.</w:t>
      </w:r>
    </w:p>
    <w:p w:rsidR="00F918E8" w:rsidRDefault="003F3625" w:rsidP="008E687A">
      <w:pPr>
        <w:pStyle w:val="tv213"/>
        <w:numPr>
          <w:ilvl w:val="0"/>
          <w:numId w:val="39"/>
        </w:numPr>
        <w:tabs>
          <w:tab w:val="left" w:pos="0"/>
          <w:tab w:val="left" w:pos="567"/>
        </w:tabs>
        <w:spacing w:before="0" w:after="120" w:line="240" w:lineRule="auto"/>
        <w:ind w:left="0" w:firstLine="0"/>
        <w:rPr>
          <w:color w:val="auto"/>
          <w:sz w:val="28"/>
          <w:szCs w:val="28"/>
        </w:rPr>
      </w:pPr>
      <w:r w:rsidRPr="003725B4">
        <w:rPr>
          <w:color w:val="auto"/>
          <w:sz w:val="28"/>
          <w:szCs w:val="28"/>
        </w:rPr>
        <w:t xml:space="preserve">4. aktivitātē pieejamais finansējums projekta attiecināmo izmaksu segšanai ir ne vairāk kā 15 000,00 </w:t>
      </w:r>
      <w:r w:rsidRPr="003725B4">
        <w:rPr>
          <w:i/>
          <w:color w:val="auto"/>
          <w:sz w:val="28"/>
          <w:szCs w:val="28"/>
        </w:rPr>
        <w:t>euro</w:t>
      </w:r>
      <w:r w:rsidRPr="003725B4">
        <w:rPr>
          <w:color w:val="auto"/>
          <w:sz w:val="28"/>
          <w:szCs w:val="28"/>
        </w:rPr>
        <w:t>.</w:t>
      </w:r>
    </w:p>
    <w:p w:rsidR="00F918E8" w:rsidRDefault="003F3625" w:rsidP="008E687A">
      <w:pPr>
        <w:pStyle w:val="tv213"/>
        <w:numPr>
          <w:ilvl w:val="0"/>
          <w:numId w:val="39"/>
        </w:numPr>
        <w:tabs>
          <w:tab w:val="left" w:pos="0"/>
          <w:tab w:val="left" w:pos="567"/>
        </w:tabs>
        <w:spacing w:before="0" w:after="120" w:line="240" w:lineRule="auto"/>
        <w:ind w:left="0" w:firstLine="0"/>
        <w:rPr>
          <w:color w:val="auto"/>
          <w:sz w:val="28"/>
          <w:szCs w:val="28"/>
        </w:rPr>
      </w:pPr>
      <w:r w:rsidRPr="003725B4">
        <w:rPr>
          <w:color w:val="auto"/>
          <w:sz w:val="28"/>
          <w:szCs w:val="28"/>
        </w:rPr>
        <w:t xml:space="preserve">Projektu iesniegumus 4.aktivitātē vērtē saskaņā ar šo noteikumu 4.pielikumā minētajiem administratīvajiem vērtēšanas kritērijiem un </w:t>
      </w:r>
      <w:r w:rsidR="008407E4" w:rsidRPr="003725B4">
        <w:rPr>
          <w:color w:val="auto"/>
          <w:sz w:val="28"/>
          <w:szCs w:val="28"/>
        </w:rPr>
        <w:t>10</w:t>
      </w:r>
      <w:r w:rsidRPr="003725B4">
        <w:rPr>
          <w:color w:val="auto"/>
          <w:sz w:val="28"/>
          <w:szCs w:val="28"/>
        </w:rPr>
        <w:t>.pielikumā minētajiem kvalitātes vērtēšanas kritērijiem.</w:t>
      </w:r>
    </w:p>
    <w:p w:rsidR="00B27A0D" w:rsidRDefault="00B27A0D">
      <w:pPr>
        <w:pStyle w:val="tv213"/>
        <w:tabs>
          <w:tab w:val="left" w:pos="1134"/>
        </w:tabs>
        <w:spacing w:before="0" w:line="240" w:lineRule="auto"/>
        <w:ind w:firstLine="709"/>
        <w:rPr>
          <w:color w:val="auto"/>
          <w:sz w:val="28"/>
          <w:szCs w:val="28"/>
        </w:rPr>
      </w:pPr>
    </w:p>
    <w:p w:rsidR="00B27A0D" w:rsidRDefault="00E80C8E">
      <w:pPr>
        <w:pStyle w:val="tv212"/>
        <w:spacing w:before="0" w:line="240" w:lineRule="auto"/>
        <w:rPr>
          <w:color w:val="auto"/>
          <w:sz w:val="28"/>
          <w:szCs w:val="28"/>
        </w:rPr>
      </w:pPr>
      <w:bookmarkStart w:id="98" w:name="435817"/>
      <w:r w:rsidRPr="003725B4">
        <w:rPr>
          <w:color w:val="auto"/>
          <w:sz w:val="28"/>
          <w:szCs w:val="28"/>
        </w:rPr>
        <w:t>XI</w:t>
      </w:r>
      <w:r w:rsidR="003C2105" w:rsidRPr="003725B4">
        <w:rPr>
          <w:color w:val="auto"/>
          <w:sz w:val="28"/>
          <w:szCs w:val="28"/>
        </w:rPr>
        <w:t>I</w:t>
      </w:r>
      <w:r w:rsidRPr="003725B4">
        <w:rPr>
          <w:color w:val="auto"/>
          <w:sz w:val="28"/>
          <w:szCs w:val="28"/>
        </w:rPr>
        <w:t>. Projektu īstenošanas nosacījumi</w:t>
      </w:r>
      <w:bookmarkEnd w:id="98"/>
    </w:p>
    <w:p w:rsidR="00B27A0D" w:rsidRDefault="00B27A0D">
      <w:pPr>
        <w:pStyle w:val="tv213"/>
        <w:tabs>
          <w:tab w:val="left" w:pos="1134"/>
        </w:tabs>
        <w:spacing w:before="0" w:line="240" w:lineRule="auto"/>
        <w:ind w:firstLine="709"/>
        <w:rPr>
          <w:color w:val="auto"/>
          <w:sz w:val="28"/>
          <w:szCs w:val="28"/>
        </w:rPr>
      </w:pPr>
      <w:bookmarkStart w:id="99" w:name="p89"/>
      <w:bookmarkEnd w:id="99"/>
    </w:p>
    <w:p w:rsidR="00F918E8" w:rsidRDefault="00440D67" w:rsidP="008E687A">
      <w:pPr>
        <w:pStyle w:val="tv213"/>
        <w:numPr>
          <w:ilvl w:val="0"/>
          <w:numId w:val="39"/>
        </w:numPr>
        <w:tabs>
          <w:tab w:val="left" w:pos="0"/>
          <w:tab w:val="left" w:pos="709"/>
        </w:tabs>
        <w:spacing w:before="0" w:after="240" w:line="240" w:lineRule="auto"/>
        <w:ind w:left="0" w:firstLine="0"/>
        <w:rPr>
          <w:color w:val="auto"/>
          <w:sz w:val="28"/>
          <w:szCs w:val="28"/>
        </w:rPr>
      </w:pPr>
      <w:r w:rsidRPr="003725B4">
        <w:rPr>
          <w:color w:val="auto"/>
          <w:sz w:val="28"/>
          <w:szCs w:val="28"/>
        </w:rPr>
        <w:t xml:space="preserve">Īstenojot atklātu projektu iesniegumu atlasi, sadarbības partnerus attiecībās ar vadošo iestādi pārstāv </w:t>
      </w:r>
      <w:r w:rsidR="00CA61B5" w:rsidRPr="003725B4">
        <w:rPr>
          <w:color w:val="auto"/>
          <w:sz w:val="28"/>
          <w:szCs w:val="28"/>
        </w:rPr>
        <w:t>finansējuma saņēmējs</w:t>
      </w:r>
      <w:r w:rsidRPr="003725B4">
        <w:rPr>
          <w:color w:val="auto"/>
          <w:sz w:val="28"/>
          <w:szCs w:val="28"/>
        </w:rPr>
        <w:t xml:space="preserve">, un vadošajai iestādei </w:t>
      </w:r>
      <w:r w:rsidR="008D72D0" w:rsidRPr="003725B4">
        <w:rPr>
          <w:color w:val="auto"/>
          <w:sz w:val="28"/>
          <w:szCs w:val="28"/>
        </w:rPr>
        <w:t xml:space="preserve">ir </w:t>
      </w:r>
      <w:r w:rsidRPr="003725B4">
        <w:rPr>
          <w:color w:val="auto"/>
          <w:sz w:val="28"/>
          <w:szCs w:val="28"/>
        </w:rPr>
        <w:t xml:space="preserve">saistības tikai ar </w:t>
      </w:r>
      <w:r w:rsidR="00CA61B5" w:rsidRPr="003725B4">
        <w:rPr>
          <w:color w:val="auto"/>
          <w:sz w:val="28"/>
          <w:szCs w:val="28"/>
        </w:rPr>
        <w:t>finansējuma saņēmēju</w:t>
      </w:r>
      <w:r w:rsidRPr="003725B4">
        <w:rPr>
          <w:color w:val="auto"/>
          <w:sz w:val="28"/>
          <w:szCs w:val="28"/>
        </w:rPr>
        <w:t>. Sadarbības partneri saskaņā ar partnerības līgumu visi kopā drīkst īstenot ne vairāk kā 30</w:t>
      </w:r>
      <w:r w:rsidR="0014297D" w:rsidRPr="003725B4">
        <w:rPr>
          <w:color w:val="auto"/>
          <w:sz w:val="28"/>
          <w:szCs w:val="28"/>
        </w:rPr>
        <w:t> %</w:t>
      </w:r>
      <w:r w:rsidRPr="003725B4">
        <w:rPr>
          <w:color w:val="auto"/>
          <w:sz w:val="28"/>
          <w:szCs w:val="28"/>
        </w:rPr>
        <w:t xml:space="preserve"> projekta aktivitāšu un saņemt ne vairāk kā 30</w:t>
      </w:r>
      <w:r w:rsidR="0014297D" w:rsidRPr="003725B4">
        <w:rPr>
          <w:color w:val="auto"/>
          <w:sz w:val="28"/>
          <w:szCs w:val="28"/>
        </w:rPr>
        <w:t> %</w:t>
      </w:r>
      <w:r w:rsidRPr="003725B4">
        <w:rPr>
          <w:color w:val="auto"/>
          <w:sz w:val="28"/>
          <w:szCs w:val="28"/>
        </w:rPr>
        <w:t xml:space="preserve"> no projekta īstenošanai piešķirtā finansējuma.</w:t>
      </w:r>
      <w:bookmarkStart w:id="100" w:name="p90"/>
      <w:bookmarkEnd w:id="100"/>
    </w:p>
    <w:p w:rsidR="00F918E8" w:rsidRDefault="00440D67" w:rsidP="008E687A">
      <w:pPr>
        <w:pStyle w:val="tv213"/>
        <w:numPr>
          <w:ilvl w:val="0"/>
          <w:numId w:val="39"/>
        </w:numPr>
        <w:tabs>
          <w:tab w:val="left" w:pos="0"/>
          <w:tab w:val="left" w:pos="709"/>
        </w:tabs>
        <w:spacing w:before="0" w:after="240" w:line="240" w:lineRule="auto"/>
        <w:ind w:left="0" w:firstLine="0"/>
        <w:rPr>
          <w:color w:val="auto"/>
          <w:sz w:val="28"/>
          <w:szCs w:val="28"/>
        </w:rPr>
      </w:pPr>
      <w:r w:rsidRPr="003725B4">
        <w:rPr>
          <w:color w:val="auto"/>
          <w:sz w:val="28"/>
          <w:szCs w:val="28"/>
        </w:rPr>
        <w:lastRenderedPageBreak/>
        <w:t>Fonda ietvaros ir attiecināmas tiešās un netiešās izmaksas atbilstoši fonda izmaksu noteikumiem (</w:t>
      </w:r>
      <w:r w:rsidR="003601E1" w:rsidRPr="003725B4">
        <w:rPr>
          <w:color w:val="auto"/>
          <w:sz w:val="28"/>
          <w:szCs w:val="28"/>
        </w:rPr>
        <w:t>1</w:t>
      </w:r>
      <w:r w:rsidR="007D42E2" w:rsidRPr="003725B4">
        <w:rPr>
          <w:color w:val="auto"/>
          <w:sz w:val="28"/>
          <w:szCs w:val="28"/>
        </w:rPr>
        <w:t>1</w:t>
      </w:r>
      <w:r w:rsidR="003601E1" w:rsidRPr="003725B4">
        <w:rPr>
          <w:color w:val="auto"/>
          <w:sz w:val="28"/>
          <w:szCs w:val="28"/>
        </w:rPr>
        <w:t>. pielikums</w:t>
      </w:r>
      <w:r w:rsidRPr="003725B4">
        <w:rPr>
          <w:color w:val="auto"/>
          <w:sz w:val="28"/>
          <w:szCs w:val="28"/>
        </w:rPr>
        <w:t>).</w:t>
      </w:r>
      <w:bookmarkStart w:id="101" w:name="p91"/>
      <w:bookmarkEnd w:id="101"/>
    </w:p>
    <w:p w:rsidR="00F918E8" w:rsidRDefault="00440D67" w:rsidP="008E687A">
      <w:pPr>
        <w:pStyle w:val="tv213"/>
        <w:numPr>
          <w:ilvl w:val="0"/>
          <w:numId w:val="39"/>
        </w:numPr>
        <w:tabs>
          <w:tab w:val="left" w:pos="0"/>
          <w:tab w:val="left" w:pos="709"/>
          <w:tab w:val="left" w:pos="1418"/>
          <w:tab w:val="left" w:pos="1701"/>
        </w:tabs>
        <w:spacing w:before="0" w:after="240" w:line="240" w:lineRule="auto"/>
        <w:ind w:left="0" w:firstLine="0"/>
        <w:rPr>
          <w:color w:val="auto"/>
          <w:sz w:val="28"/>
          <w:szCs w:val="28"/>
        </w:rPr>
      </w:pPr>
      <w:r w:rsidRPr="003725B4">
        <w:rPr>
          <w:color w:val="auto"/>
          <w:sz w:val="28"/>
          <w:szCs w:val="28"/>
        </w:rPr>
        <w:t>Ja, īstenojot projektu, veiktās tiešās attiecināmās izmaksas ir mazākas par projekta iesniegumā paredzētajām izmaksām, vadošā iestāde pieņem lēmumu par projekta netiešo attiecināmo izmaksu proporcionālu samazinājumu, lai netiešās attiecināmās izmaksas nepārsniegtu šo noteikumu 1</w:t>
      </w:r>
      <w:r w:rsidR="00DD5E78" w:rsidRPr="003725B4">
        <w:rPr>
          <w:color w:val="auto"/>
          <w:sz w:val="28"/>
          <w:szCs w:val="28"/>
        </w:rPr>
        <w:t>1</w:t>
      </w:r>
      <w:r w:rsidRPr="003725B4">
        <w:rPr>
          <w:color w:val="auto"/>
          <w:sz w:val="28"/>
          <w:szCs w:val="28"/>
        </w:rPr>
        <w:t>.pielikumā minēto proporciju no projekta atbilstoši veiktajām tiešajām attiecināmajām izmaksām.</w:t>
      </w:r>
      <w:bookmarkStart w:id="102" w:name="p92"/>
      <w:bookmarkEnd w:id="102"/>
    </w:p>
    <w:p w:rsidR="00F918E8" w:rsidRDefault="00440D67" w:rsidP="008E687A">
      <w:pPr>
        <w:pStyle w:val="tv213"/>
        <w:numPr>
          <w:ilvl w:val="0"/>
          <w:numId w:val="39"/>
        </w:numPr>
        <w:tabs>
          <w:tab w:val="left" w:pos="0"/>
          <w:tab w:val="left" w:pos="567"/>
        </w:tabs>
        <w:spacing w:before="0" w:after="240" w:line="240" w:lineRule="auto"/>
        <w:ind w:left="0" w:firstLine="0"/>
        <w:rPr>
          <w:color w:val="auto"/>
          <w:sz w:val="28"/>
          <w:szCs w:val="28"/>
        </w:rPr>
      </w:pPr>
      <w:r w:rsidRPr="003725B4">
        <w:rPr>
          <w:color w:val="auto"/>
          <w:sz w:val="28"/>
          <w:szCs w:val="28"/>
        </w:rPr>
        <w:t>Ja, īstenojot projektu, tiek konstatēts, ka apakšuzņēmumu līgumu summa pārsniegs 40</w:t>
      </w:r>
      <w:r w:rsidR="0014297D" w:rsidRPr="003725B4">
        <w:rPr>
          <w:color w:val="auto"/>
          <w:sz w:val="28"/>
          <w:szCs w:val="28"/>
        </w:rPr>
        <w:t> %</w:t>
      </w:r>
      <w:r w:rsidRPr="003725B4">
        <w:rPr>
          <w:color w:val="auto"/>
          <w:sz w:val="28"/>
          <w:szCs w:val="28"/>
        </w:rPr>
        <w:t xml:space="preserve"> no tiešajām attiecināmajām izmaksām, finansējuma saņēmējs pirms apakšuzņēmumu līgumu slēgšanas informē vadošo iestādi, iesniedzot pārsnieguma pamatojumu. Vadošā iestāde granta līgumā paredzētajā kārtībā izskata pārsnieguma pamatojumu</w:t>
      </w:r>
      <w:r w:rsidR="006837CB" w:rsidRPr="003725B4">
        <w:rPr>
          <w:color w:val="auto"/>
          <w:sz w:val="28"/>
          <w:szCs w:val="28"/>
        </w:rPr>
        <w:t xml:space="preserve"> un</w:t>
      </w:r>
      <w:r w:rsidRPr="003725B4">
        <w:rPr>
          <w:color w:val="auto"/>
          <w:sz w:val="28"/>
          <w:szCs w:val="28"/>
        </w:rPr>
        <w:t xml:space="preserve"> izvērtē, vai aktivitātes, kuras paredzēts īstenot, slēdzot attiecīgos apakšlīgumus, finansējuma saņēmējs vai tā sadarbības partneris nevar īstenot efektīvāk un labāk, vai apakšuzņēmumu līgumu slēgšana ir nepieciešama konkrētās aktivitātes īstenošanai un vai netiek pārkāptas šo noteikumu </w:t>
      </w:r>
      <w:r w:rsidR="00A6063D">
        <w:rPr>
          <w:color w:val="auto"/>
          <w:sz w:val="28"/>
          <w:szCs w:val="28"/>
        </w:rPr>
        <w:t>105</w:t>
      </w:r>
      <w:r w:rsidRPr="00745204">
        <w:rPr>
          <w:color w:val="auto"/>
          <w:sz w:val="28"/>
          <w:szCs w:val="28"/>
        </w:rPr>
        <w:t>.punktā minētās prasības. Ja vadošā iestāde piekrīt apakšuzņēmumu līgumu</w:t>
      </w:r>
      <w:r w:rsidRPr="003725B4">
        <w:rPr>
          <w:color w:val="auto"/>
          <w:sz w:val="28"/>
          <w:szCs w:val="28"/>
        </w:rPr>
        <w:t xml:space="preserve"> proporcijas palielināšanas pamatojumam, tā izsniedz rakstisku saskaņojumu apakšuzņēmumu līgumu slēgšanai. Ja vadošā iestāde nepiekrīt apakšuzņēmumu līgumu proporcijas palielināšanas pamatojumam, tā nesaskaņo apakšuzņēmumu līguma slēgšanu</w:t>
      </w:r>
      <w:r w:rsidR="006837CB" w:rsidRPr="003725B4">
        <w:rPr>
          <w:color w:val="auto"/>
          <w:sz w:val="28"/>
          <w:szCs w:val="28"/>
        </w:rPr>
        <w:t xml:space="preserve"> un</w:t>
      </w:r>
      <w:r w:rsidRPr="003725B4">
        <w:rPr>
          <w:color w:val="auto"/>
          <w:sz w:val="28"/>
          <w:szCs w:val="28"/>
        </w:rPr>
        <w:t xml:space="preserve"> nosūt</w:t>
      </w:r>
      <w:r w:rsidR="006837CB" w:rsidRPr="003725B4">
        <w:rPr>
          <w:color w:val="auto"/>
          <w:sz w:val="28"/>
          <w:szCs w:val="28"/>
        </w:rPr>
        <w:t>a</w:t>
      </w:r>
      <w:r w:rsidRPr="003725B4">
        <w:rPr>
          <w:color w:val="auto"/>
          <w:sz w:val="28"/>
          <w:szCs w:val="28"/>
        </w:rPr>
        <w:t xml:space="preserve"> finansējuma saņēmējam rakstisku vēstuli. Ja finansējuma saņēmējs ir noslēdzis apakšuzņēmumu līgumus, bet nav iesniedzis pārsnieguma pamatojumu vadošajā iestādē saskaņošanai, vadošā iestāde pārsnieguma summu atzīst par neatbilstoši veiktiem izdevumiem.</w:t>
      </w:r>
      <w:bookmarkStart w:id="103" w:name="p93"/>
      <w:bookmarkEnd w:id="103"/>
    </w:p>
    <w:p w:rsidR="00F918E8" w:rsidRDefault="00440D67" w:rsidP="008E687A">
      <w:pPr>
        <w:pStyle w:val="tv213"/>
        <w:numPr>
          <w:ilvl w:val="0"/>
          <w:numId w:val="39"/>
        </w:numPr>
        <w:tabs>
          <w:tab w:val="left" w:pos="0"/>
          <w:tab w:val="left" w:pos="567"/>
          <w:tab w:val="left" w:pos="1134"/>
        </w:tabs>
        <w:spacing w:before="0" w:after="240" w:line="240" w:lineRule="auto"/>
        <w:ind w:left="0" w:firstLine="0"/>
        <w:rPr>
          <w:color w:val="auto"/>
          <w:sz w:val="28"/>
          <w:szCs w:val="28"/>
        </w:rPr>
      </w:pPr>
      <w:r w:rsidRPr="003725B4">
        <w:rPr>
          <w:color w:val="auto"/>
          <w:sz w:val="28"/>
          <w:szCs w:val="28"/>
        </w:rPr>
        <w:t>Pievienotās vērtības nodokļa maksājumus fonda projekta ietvaros plāno kā attiecināmās izmaksas, ja finansē</w:t>
      </w:r>
      <w:r w:rsidR="005D76F7" w:rsidRPr="003725B4">
        <w:rPr>
          <w:color w:val="auto"/>
          <w:sz w:val="28"/>
          <w:szCs w:val="28"/>
        </w:rPr>
        <w:t>juma saņēmējs pievienotās vērtības nodokli nevar atgūt no valsts budžeta atbilstoši normatīvajiem aktiem nodokļu jomā.</w:t>
      </w:r>
      <w:bookmarkStart w:id="104" w:name="p94"/>
      <w:bookmarkEnd w:id="104"/>
      <w:r w:rsidR="005D76F7" w:rsidRPr="003725B4">
        <w:rPr>
          <w:color w:val="auto"/>
          <w:sz w:val="28"/>
          <w:szCs w:val="28"/>
        </w:rPr>
        <w:t xml:space="preserve"> </w:t>
      </w:r>
    </w:p>
    <w:p w:rsidR="00F918E8" w:rsidRDefault="006F594F" w:rsidP="008E687A">
      <w:pPr>
        <w:pStyle w:val="tv213"/>
        <w:numPr>
          <w:ilvl w:val="0"/>
          <w:numId w:val="39"/>
        </w:numPr>
        <w:tabs>
          <w:tab w:val="left" w:pos="0"/>
          <w:tab w:val="left" w:pos="567"/>
          <w:tab w:val="left" w:pos="1134"/>
        </w:tabs>
        <w:spacing w:before="0" w:after="240" w:line="240" w:lineRule="auto"/>
        <w:ind w:left="0" w:firstLine="0"/>
        <w:rPr>
          <w:color w:val="auto"/>
          <w:sz w:val="28"/>
          <w:szCs w:val="28"/>
        </w:rPr>
      </w:pPr>
      <w:r w:rsidRPr="003725B4">
        <w:rPr>
          <w:color w:val="auto"/>
          <w:sz w:val="28"/>
          <w:szCs w:val="28"/>
        </w:rPr>
        <w:t>Finansējuma saņēmējs, slēdzot līgumus par projekta aktivitāšu īstenošanu, nodrošina atklātuma, brīvas konkurences un optimāla fonda līdzekļu izmantošanas principa un publisko iepirkumu regulējošo normatīvo aktu prasību ievērošanu.</w:t>
      </w:r>
    </w:p>
    <w:p w:rsidR="00F918E8" w:rsidRDefault="00410B27" w:rsidP="008E687A">
      <w:pPr>
        <w:pStyle w:val="tv213"/>
        <w:numPr>
          <w:ilvl w:val="0"/>
          <w:numId w:val="39"/>
        </w:numPr>
        <w:tabs>
          <w:tab w:val="left" w:pos="0"/>
          <w:tab w:val="left" w:pos="567"/>
        </w:tabs>
        <w:spacing w:before="0" w:after="240" w:line="240" w:lineRule="auto"/>
        <w:ind w:left="0" w:firstLine="0"/>
        <w:rPr>
          <w:color w:val="auto"/>
          <w:sz w:val="28"/>
          <w:szCs w:val="28"/>
        </w:rPr>
      </w:pPr>
      <w:bookmarkStart w:id="105" w:name="p95"/>
      <w:bookmarkEnd w:id="105"/>
      <w:r w:rsidRPr="003725B4">
        <w:rPr>
          <w:color w:val="auto"/>
          <w:sz w:val="28"/>
          <w:szCs w:val="28"/>
        </w:rPr>
        <w:t> </w:t>
      </w:r>
      <w:r w:rsidR="00440D67" w:rsidRPr="003725B4">
        <w:rPr>
          <w:color w:val="auto"/>
          <w:sz w:val="28"/>
          <w:szCs w:val="28"/>
        </w:rPr>
        <w:t>Finansējuma saņēmējs, slēdzot līgumus par projekta aktivitāšu īstenošanu, ievēro atbilstošu publicitāti, lai nodrošinātu pārskatāmības, nediskri</w:t>
      </w:r>
      <w:r w:rsidR="00E77693" w:rsidRPr="003725B4">
        <w:rPr>
          <w:color w:val="auto"/>
          <w:sz w:val="28"/>
          <w:szCs w:val="28"/>
        </w:rPr>
        <w:softHyphen/>
      </w:r>
      <w:r w:rsidR="00440D67" w:rsidRPr="003725B4">
        <w:rPr>
          <w:color w:val="auto"/>
          <w:sz w:val="28"/>
          <w:szCs w:val="28"/>
        </w:rPr>
        <w:t xml:space="preserve">minācijas un vienlīdzīgas attieksmes principa ievērošanu. Līgumus, kuru vērtība ir </w:t>
      </w:r>
      <w:r w:rsidR="00DD4F99" w:rsidRPr="003725B4">
        <w:rPr>
          <w:color w:val="auto"/>
          <w:sz w:val="28"/>
          <w:szCs w:val="28"/>
        </w:rPr>
        <w:t xml:space="preserve">no </w:t>
      </w:r>
      <w:r w:rsidR="00440D67" w:rsidRPr="003725B4">
        <w:rPr>
          <w:color w:val="auto"/>
          <w:sz w:val="28"/>
          <w:szCs w:val="28"/>
        </w:rPr>
        <w:t>5000</w:t>
      </w:r>
      <w:r w:rsidR="00873521" w:rsidRPr="003725B4">
        <w:rPr>
          <w:color w:val="auto"/>
          <w:sz w:val="28"/>
          <w:szCs w:val="28"/>
        </w:rPr>
        <w:t>,00</w:t>
      </w:r>
      <w:r w:rsidR="00440D67" w:rsidRPr="003725B4">
        <w:rPr>
          <w:color w:val="auto"/>
          <w:sz w:val="28"/>
          <w:szCs w:val="28"/>
        </w:rPr>
        <w:t xml:space="preserve"> </w:t>
      </w:r>
      <w:r w:rsidR="00DD4F99" w:rsidRPr="003725B4">
        <w:rPr>
          <w:color w:val="auto"/>
          <w:sz w:val="28"/>
          <w:szCs w:val="28"/>
        </w:rPr>
        <w:t xml:space="preserve">līdz </w:t>
      </w:r>
      <w:r w:rsidR="00B145D0">
        <w:rPr>
          <w:color w:val="auto"/>
          <w:sz w:val="28"/>
          <w:szCs w:val="28"/>
        </w:rPr>
        <w:t>70 000,00</w:t>
      </w:r>
      <w:r w:rsidR="00440D67" w:rsidRPr="003725B4">
        <w:rPr>
          <w:color w:val="auto"/>
          <w:sz w:val="28"/>
          <w:szCs w:val="28"/>
        </w:rPr>
        <w:t xml:space="preserve"> </w:t>
      </w:r>
      <w:r w:rsidR="00755372" w:rsidRPr="003725B4">
        <w:rPr>
          <w:i/>
          <w:color w:val="auto"/>
          <w:sz w:val="28"/>
          <w:szCs w:val="28"/>
        </w:rPr>
        <w:t>euro</w:t>
      </w:r>
      <w:r w:rsidR="00440D67" w:rsidRPr="003725B4">
        <w:rPr>
          <w:color w:val="auto"/>
          <w:sz w:val="28"/>
          <w:szCs w:val="28"/>
        </w:rPr>
        <w:t>, var slēgt, ja finansējuma saņēmējs ir pieprasījis un izskatījis vismaz trīs cenu piedāvājumus. Līgumus, kuru vērtība ir 7</w:t>
      </w:r>
      <w:r w:rsidR="00B145D0">
        <w:rPr>
          <w:color w:val="auto"/>
          <w:sz w:val="28"/>
          <w:szCs w:val="28"/>
        </w:rPr>
        <w:t>0</w:t>
      </w:r>
      <w:r w:rsidR="00AD0199" w:rsidRPr="003725B4">
        <w:rPr>
          <w:color w:val="auto"/>
          <w:sz w:val="28"/>
          <w:szCs w:val="28"/>
        </w:rPr>
        <w:t> </w:t>
      </w:r>
      <w:r w:rsidR="00B145D0">
        <w:rPr>
          <w:color w:val="auto"/>
          <w:sz w:val="28"/>
          <w:szCs w:val="28"/>
        </w:rPr>
        <w:t>000</w:t>
      </w:r>
      <w:r w:rsidR="00DD4F99" w:rsidRPr="003725B4">
        <w:rPr>
          <w:color w:val="auto"/>
          <w:sz w:val="28"/>
          <w:szCs w:val="28"/>
        </w:rPr>
        <w:t>,</w:t>
      </w:r>
      <w:r w:rsidR="00B145D0">
        <w:rPr>
          <w:color w:val="auto"/>
          <w:sz w:val="28"/>
          <w:szCs w:val="28"/>
        </w:rPr>
        <w:t>00</w:t>
      </w:r>
      <w:r w:rsidR="00B145D0" w:rsidRPr="003725B4">
        <w:rPr>
          <w:color w:val="auto"/>
          <w:sz w:val="28"/>
          <w:szCs w:val="28"/>
        </w:rPr>
        <w:t xml:space="preserve"> </w:t>
      </w:r>
      <w:r w:rsidR="00755372" w:rsidRPr="003725B4">
        <w:rPr>
          <w:i/>
          <w:color w:val="auto"/>
          <w:sz w:val="28"/>
          <w:szCs w:val="28"/>
        </w:rPr>
        <w:t>euro</w:t>
      </w:r>
      <w:r w:rsidR="00440D67" w:rsidRPr="003725B4">
        <w:rPr>
          <w:color w:val="auto"/>
          <w:sz w:val="28"/>
          <w:szCs w:val="28"/>
        </w:rPr>
        <w:t xml:space="preserve"> vai lielāka, slēdz saskaņā ar normatīvajiem aktiem par iepirkuma procedūru un tās piemērošanas kārtību pasūtītāja finansētiem projektiem.</w:t>
      </w:r>
      <w:bookmarkStart w:id="106" w:name="p96"/>
      <w:bookmarkEnd w:id="106"/>
    </w:p>
    <w:p w:rsidR="00F918E8" w:rsidRDefault="00440D67" w:rsidP="008E687A">
      <w:pPr>
        <w:pStyle w:val="tv213"/>
        <w:numPr>
          <w:ilvl w:val="0"/>
          <w:numId w:val="39"/>
        </w:numPr>
        <w:tabs>
          <w:tab w:val="left" w:pos="0"/>
          <w:tab w:val="left" w:pos="567"/>
        </w:tabs>
        <w:spacing w:before="0" w:after="240" w:line="240" w:lineRule="auto"/>
        <w:ind w:left="0" w:firstLine="0"/>
        <w:rPr>
          <w:color w:val="auto"/>
          <w:sz w:val="28"/>
          <w:szCs w:val="28"/>
        </w:rPr>
      </w:pPr>
      <w:r w:rsidRPr="003725B4">
        <w:rPr>
          <w:color w:val="auto"/>
          <w:sz w:val="28"/>
          <w:szCs w:val="28"/>
        </w:rPr>
        <w:t xml:space="preserve">Darba samaksa projekta iesniegumā nepārsniedz projekta iesniedzēja vai sadarbības partnera parasti veikto darba samaksu par līdzīgu darbu veikšanu un ir ne vairāk kā </w:t>
      </w:r>
      <w:r w:rsidR="00197DFC" w:rsidRPr="003725B4">
        <w:rPr>
          <w:color w:val="auto"/>
          <w:sz w:val="28"/>
          <w:szCs w:val="28"/>
        </w:rPr>
        <w:t xml:space="preserve">8,54 </w:t>
      </w:r>
      <w:r w:rsidR="00197DFC" w:rsidRPr="003725B4">
        <w:rPr>
          <w:i/>
          <w:color w:val="auto"/>
          <w:sz w:val="28"/>
          <w:szCs w:val="28"/>
        </w:rPr>
        <w:t>euro</w:t>
      </w:r>
      <w:r w:rsidRPr="003725B4">
        <w:rPr>
          <w:color w:val="auto"/>
          <w:sz w:val="28"/>
          <w:szCs w:val="28"/>
        </w:rPr>
        <w:t xml:space="preserve"> stundā (neskaitot darba devēja valsts sociālās </w:t>
      </w:r>
      <w:r w:rsidRPr="003725B4">
        <w:rPr>
          <w:color w:val="auto"/>
          <w:sz w:val="28"/>
          <w:szCs w:val="28"/>
        </w:rPr>
        <w:lastRenderedPageBreak/>
        <w:t xml:space="preserve">apdrošināšanas obligātās iemaksas), izņemot </w:t>
      </w:r>
      <w:r w:rsidR="00213684" w:rsidRPr="003725B4">
        <w:rPr>
          <w:color w:val="auto"/>
          <w:sz w:val="28"/>
          <w:szCs w:val="28"/>
        </w:rPr>
        <w:t>samaksu par virsstundu darbu</w:t>
      </w:r>
      <w:r w:rsidRPr="003725B4">
        <w:rPr>
          <w:color w:val="auto"/>
          <w:sz w:val="28"/>
          <w:szCs w:val="28"/>
        </w:rPr>
        <w:t xml:space="preserve">. </w:t>
      </w:r>
      <w:r w:rsidR="00213684" w:rsidRPr="003725B4">
        <w:rPr>
          <w:color w:val="auto"/>
          <w:sz w:val="28"/>
          <w:szCs w:val="28"/>
        </w:rPr>
        <w:t>Samaksu p</w:t>
      </w:r>
      <w:r w:rsidRPr="003725B4">
        <w:rPr>
          <w:color w:val="auto"/>
          <w:sz w:val="28"/>
          <w:szCs w:val="28"/>
        </w:rPr>
        <w:t>ar virsstundu darbu veic saskaņā ar darba tiesības regulējošajiem normatīvajiem aktiem. Fonda projekta finansējuma ietvaros piemaksa par virsstundu darbu ir ne vairāk kā 100</w:t>
      </w:r>
      <w:r w:rsidR="0014297D" w:rsidRPr="003725B4">
        <w:rPr>
          <w:color w:val="auto"/>
          <w:sz w:val="28"/>
          <w:szCs w:val="28"/>
        </w:rPr>
        <w:t> %</w:t>
      </w:r>
      <w:r w:rsidRPr="003725B4">
        <w:rPr>
          <w:color w:val="auto"/>
          <w:sz w:val="28"/>
          <w:szCs w:val="28"/>
        </w:rPr>
        <w:t xml:space="preserve"> no darbiniekam noteiktās stundas vai dienas algas likmes, bet, ja nolīgta akorda alga</w:t>
      </w:r>
      <w:r w:rsidR="00213684" w:rsidRPr="003725B4">
        <w:rPr>
          <w:color w:val="auto"/>
          <w:sz w:val="28"/>
          <w:szCs w:val="28"/>
        </w:rPr>
        <w:t>,</w:t>
      </w:r>
      <w:r w:rsidRPr="003725B4">
        <w:rPr>
          <w:color w:val="auto"/>
          <w:sz w:val="28"/>
          <w:szCs w:val="28"/>
        </w:rPr>
        <w:t xml:space="preserve"> </w:t>
      </w:r>
      <w:r w:rsidR="002303FA" w:rsidRPr="003725B4">
        <w:rPr>
          <w:color w:val="auto"/>
          <w:sz w:val="28"/>
          <w:szCs w:val="28"/>
        </w:rPr>
        <w:t>–</w:t>
      </w:r>
      <w:r w:rsidRPr="003725B4">
        <w:rPr>
          <w:color w:val="auto"/>
          <w:sz w:val="28"/>
          <w:szCs w:val="28"/>
        </w:rPr>
        <w:t xml:space="preserve"> ne vairāk kā 100</w:t>
      </w:r>
      <w:r w:rsidR="0014297D" w:rsidRPr="003725B4">
        <w:rPr>
          <w:color w:val="auto"/>
          <w:sz w:val="28"/>
          <w:szCs w:val="28"/>
        </w:rPr>
        <w:t> %</w:t>
      </w:r>
      <w:r w:rsidRPr="003725B4">
        <w:rPr>
          <w:color w:val="auto"/>
          <w:sz w:val="28"/>
          <w:szCs w:val="28"/>
        </w:rPr>
        <w:t xml:space="preserve"> apmērā no akorddarba izcenojuma par paveiktā darba daudzumu.</w:t>
      </w:r>
      <w:bookmarkStart w:id="107" w:name="p97"/>
      <w:bookmarkEnd w:id="107"/>
      <w:r w:rsidR="00E075F3" w:rsidRPr="003725B4">
        <w:rPr>
          <w:color w:val="auto"/>
          <w:sz w:val="28"/>
          <w:szCs w:val="28"/>
        </w:rPr>
        <w:t xml:space="preserve"> </w:t>
      </w:r>
      <w:r w:rsidR="00873521" w:rsidRPr="003725B4">
        <w:rPr>
          <w:color w:val="auto"/>
          <w:sz w:val="28"/>
          <w:szCs w:val="28"/>
        </w:rPr>
        <w:t>Projekta iesniegumā jāpamato virsstundu darba nepieciešamība.</w:t>
      </w:r>
    </w:p>
    <w:p w:rsidR="00F918E8" w:rsidRDefault="004704C7" w:rsidP="008E687A">
      <w:pPr>
        <w:pStyle w:val="tv213"/>
        <w:numPr>
          <w:ilvl w:val="0"/>
          <w:numId w:val="39"/>
        </w:numPr>
        <w:tabs>
          <w:tab w:val="left" w:pos="0"/>
          <w:tab w:val="left" w:pos="567"/>
        </w:tabs>
        <w:spacing w:before="0" w:after="240" w:line="240" w:lineRule="auto"/>
        <w:ind w:left="0" w:firstLine="0"/>
        <w:rPr>
          <w:color w:val="auto"/>
          <w:sz w:val="28"/>
          <w:szCs w:val="28"/>
        </w:rPr>
      </w:pPr>
      <w:r w:rsidRPr="003725B4">
        <w:rPr>
          <w:color w:val="auto"/>
          <w:sz w:val="28"/>
          <w:szCs w:val="28"/>
        </w:rPr>
        <w:t>Finansējuma saņēmēja personām aizliegts piedalīties lēmuma pieņemšanā par saimnieciska rakstura līgumu slēgšanu un slēgt līgumus (izņemot darba līgumu) ar personām, kas ir finansējuma saņēmēja vai sadarbības partnera darbinieki, biedri, amatpersonas, to laulātie, vecāki, vecvecāki, bērni, mazbērni, brāļi, māsas, pusbrāļi vai pusmāsas, adoptētie vai adoptētāji, vai ar komersantiem, biedrībām un nodibinājumiem</w:t>
      </w:r>
      <w:r w:rsidR="00A11BA3" w:rsidRPr="003725B4">
        <w:rPr>
          <w:color w:val="auto"/>
          <w:sz w:val="28"/>
          <w:szCs w:val="28"/>
        </w:rPr>
        <w:t xml:space="preserve">, kuru biedru skaits ir vismaz 10 </w:t>
      </w:r>
      <w:r w:rsidR="00EA0E23">
        <w:rPr>
          <w:color w:val="auto"/>
          <w:sz w:val="28"/>
          <w:szCs w:val="28"/>
        </w:rPr>
        <w:t xml:space="preserve">(desmit) </w:t>
      </w:r>
      <w:r w:rsidR="00A11BA3" w:rsidRPr="003725B4">
        <w:rPr>
          <w:color w:val="auto"/>
          <w:sz w:val="28"/>
          <w:szCs w:val="28"/>
        </w:rPr>
        <w:t>dalībnieki un</w:t>
      </w:r>
      <w:r w:rsidRPr="003725B4">
        <w:rPr>
          <w:color w:val="auto"/>
          <w:sz w:val="28"/>
          <w:szCs w:val="28"/>
        </w:rPr>
        <w:t xml:space="preserve"> kuru dalībnieki, kapitāldaļu īpašnieki vai valdes locekļi ir šajā punktā minētās personas</w:t>
      </w:r>
      <w:bookmarkStart w:id="108" w:name="p98"/>
      <w:bookmarkEnd w:id="108"/>
      <w:r w:rsidR="00A11BA3" w:rsidRPr="003725B4">
        <w:rPr>
          <w:color w:val="auto"/>
          <w:sz w:val="28"/>
          <w:szCs w:val="28"/>
        </w:rPr>
        <w:t xml:space="preserve">. </w:t>
      </w:r>
      <w:r w:rsidR="00E70054" w:rsidRPr="003725B4">
        <w:rPr>
          <w:color w:val="auto"/>
          <w:sz w:val="28"/>
          <w:szCs w:val="28"/>
        </w:rPr>
        <w:t xml:space="preserve"> </w:t>
      </w:r>
    </w:p>
    <w:p w:rsidR="00F918E8" w:rsidRDefault="00037AA9" w:rsidP="008E687A">
      <w:pPr>
        <w:pStyle w:val="tv213"/>
        <w:numPr>
          <w:ilvl w:val="0"/>
          <w:numId w:val="39"/>
        </w:numPr>
        <w:tabs>
          <w:tab w:val="left" w:pos="0"/>
          <w:tab w:val="left" w:pos="567"/>
        </w:tabs>
        <w:spacing w:before="0" w:after="240" w:line="240" w:lineRule="auto"/>
        <w:ind w:left="0" w:firstLine="0"/>
        <w:rPr>
          <w:color w:val="auto"/>
          <w:sz w:val="28"/>
          <w:szCs w:val="28"/>
        </w:rPr>
      </w:pPr>
      <w:r w:rsidRPr="003725B4">
        <w:rPr>
          <w:color w:val="auto"/>
          <w:sz w:val="28"/>
          <w:szCs w:val="28"/>
        </w:rPr>
        <w:t xml:space="preserve">Finansējuma saņēmējs vai tā sadarbības partneris var slēgt līgumus par projektā paredzētu pienākumu veikšanu projekta īstenošanā ar citām personām (fiziskām personām, kas nav Finansējuma saņēmēja vai tā sadarbības partnera pastāvīgie darbinieki, biedri vai brīvprātīgie), ja </w:t>
      </w:r>
      <w:r w:rsidRPr="00745204">
        <w:rPr>
          <w:color w:val="auto"/>
          <w:sz w:val="28"/>
          <w:szCs w:val="28"/>
        </w:rPr>
        <w:t>visu ar vienu personu noslēgto līgumu kopsumma nepārsniedz šo noteikumu 1</w:t>
      </w:r>
      <w:r w:rsidR="00A6063D">
        <w:rPr>
          <w:color w:val="auto"/>
          <w:sz w:val="28"/>
          <w:szCs w:val="28"/>
        </w:rPr>
        <w:t>11</w:t>
      </w:r>
      <w:r w:rsidRPr="00745204">
        <w:rPr>
          <w:color w:val="auto"/>
          <w:sz w:val="28"/>
          <w:szCs w:val="28"/>
        </w:rPr>
        <w:t xml:space="preserve">.punktā minēto apmēru – 5 000,00 </w:t>
      </w:r>
      <w:r w:rsidRPr="00745204">
        <w:rPr>
          <w:i/>
          <w:color w:val="auto"/>
          <w:sz w:val="28"/>
          <w:szCs w:val="28"/>
        </w:rPr>
        <w:t>euro</w:t>
      </w:r>
      <w:r w:rsidRPr="00745204">
        <w:rPr>
          <w:color w:val="auto"/>
          <w:sz w:val="28"/>
          <w:szCs w:val="28"/>
        </w:rPr>
        <w:t xml:space="preserve"> (bez pievienotās vērtības nodokļa, ja attiecināms), un šo līgumu summas ņem vērā, aprēķinot sadarbības partneriem nodotā finansējuma apjomu saskaņā ar šo noteikumu 10</w:t>
      </w:r>
      <w:r w:rsidR="006B643A">
        <w:rPr>
          <w:color w:val="auto"/>
          <w:sz w:val="28"/>
          <w:szCs w:val="28"/>
        </w:rPr>
        <w:t>5</w:t>
      </w:r>
      <w:r w:rsidRPr="00745204">
        <w:rPr>
          <w:color w:val="auto"/>
          <w:sz w:val="28"/>
          <w:szCs w:val="28"/>
        </w:rPr>
        <w:t>.punktu.</w:t>
      </w:r>
      <w:bookmarkStart w:id="109" w:name="435828"/>
    </w:p>
    <w:p w:rsidR="00E80C8E" w:rsidRPr="003725B4" w:rsidRDefault="00E80C8E" w:rsidP="00052141">
      <w:pPr>
        <w:pStyle w:val="tv212"/>
        <w:spacing w:before="0" w:line="240" w:lineRule="auto"/>
        <w:rPr>
          <w:color w:val="auto"/>
          <w:sz w:val="28"/>
          <w:szCs w:val="28"/>
        </w:rPr>
      </w:pPr>
      <w:r w:rsidRPr="003725B4">
        <w:rPr>
          <w:color w:val="auto"/>
          <w:sz w:val="28"/>
          <w:szCs w:val="28"/>
        </w:rPr>
        <w:t>XII</w:t>
      </w:r>
      <w:r w:rsidR="003C2105" w:rsidRPr="003725B4">
        <w:rPr>
          <w:color w:val="auto"/>
          <w:sz w:val="28"/>
          <w:szCs w:val="28"/>
        </w:rPr>
        <w:t>I</w:t>
      </w:r>
      <w:r w:rsidRPr="003725B4">
        <w:rPr>
          <w:color w:val="auto"/>
          <w:sz w:val="28"/>
          <w:szCs w:val="28"/>
        </w:rPr>
        <w:t>. Tehniskās palīdzības aktivitātes īstenošana</w:t>
      </w:r>
      <w:bookmarkEnd w:id="109"/>
    </w:p>
    <w:p w:rsidR="00E60D9D" w:rsidRPr="003725B4" w:rsidRDefault="00E60D9D" w:rsidP="007C6EBB">
      <w:pPr>
        <w:pStyle w:val="tv213"/>
        <w:tabs>
          <w:tab w:val="left" w:pos="1134"/>
        </w:tabs>
        <w:spacing w:before="0" w:line="240" w:lineRule="auto"/>
        <w:ind w:firstLine="709"/>
        <w:rPr>
          <w:color w:val="auto"/>
          <w:sz w:val="28"/>
          <w:szCs w:val="28"/>
        </w:rPr>
      </w:pPr>
      <w:bookmarkStart w:id="110" w:name="p99"/>
      <w:bookmarkEnd w:id="110"/>
    </w:p>
    <w:p w:rsidR="00F918E8" w:rsidRDefault="00E80C8E" w:rsidP="008E687A">
      <w:pPr>
        <w:pStyle w:val="tv213"/>
        <w:numPr>
          <w:ilvl w:val="0"/>
          <w:numId w:val="39"/>
        </w:numPr>
        <w:tabs>
          <w:tab w:val="left" w:pos="0"/>
          <w:tab w:val="left" w:pos="567"/>
        </w:tabs>
        <w:spacing w:before="0" w:after="240" w:line="240" w:lineRule="auto"/>
        <w:ind w:left="0" w:firstLine="0"/>
        <w:rPr>
          <w:color w:val="auto"/>
          <w:sz w:val="28"/>
          <w:szCs w:val="28"/>
        </w:rPr>
      </w:pPr>
      <w:r w:rsidRPr="003725B4">
        <w:rPr>
          <w:color w:val="auto"/>
          <w:sz w:val="28"/>
          <w:szCs w:val="28"/>
        </w:rPr>
        <w:t>Tehniskās palīdzības aktivitāti īsteno šādas fond</w:t>
      </w:r>
      <w:r w:rsidR="00913D07" w:rsidRPr="003725B4">
        <w:rPr>
          <w:color w:val="auto"/>
          <w:sz w:val="28"/>
          <w:szCs w:val="28"/>
        </w:rPr>
        <w:t>a</w:t>
      </w:r>
      <w:r w:rsidRPr="003725B4">
        <w:rPr>
          <w:color w:val="auto"/>
          <w:sz w:val="28"/>
          <w:szCs w:val="28"/>
        </w:rPr>
        <w:t xml:space="preserve"> vadībā, kontrolē un uzraudzībā iesaistītās valsts pārvaldes institūcijas (</w:t>
      </w:r>
      <w:r w:rsidR="008146BC" w:rsidRPr="003725B4">
        <w:rPr>
          <w:color w:val="auto"/>
          <w:sz w:val="28"/>
          <w:szCs w:val="28"/>
        </w:rPr>
        <w:t>turpmāk –</w:t>
      </w:r>
      <w:r w:rsidRPr="003725B4">
        <w:rPr>
          <w:color w:val="auto"/>
          <w:sz w:val="28"/>
          <w:szCs w:val="28"/>
        </w:rPr>
        <w:t xml:space="preserve"> atbildīgās iestādes): </w:t>
      </w:r>
    </w:p>
    <w:p w:rsidR="00F918E8" w:rsidRDefault="00E80C8E" w:rsidP="008E687A">
      <w:pPr>
        <w:pStyle w:val="tv213"/>
        <w:numPr>
          <w:ilvl w:val="1"/>
          <w:numId w:val="39"/>
        </w:numPr>
        <w:tabs>
          <w:tab w:val="left" w:pos="1701"/>
        </w:tabs>
        <w:spacing w:before="0" w:after="120" w:line="240" w:lineRule="auto"/>
        <w:ind w:left="1560" w:hanging="851"/>
        <w:rPr>
          <w:color w:val="auto"/>
          <w:sz w:val="28"/>
          <w:szCs w:val="28"/>
        </w:rPr>
      </w:pPr>
      <w:r w:rsidRPr="003725B4">
        <w:rPr>
          <w:color w:val="auto"/>
          <w:sz w:val="28"/>
          <w:szCs w:val="28"/>
        </w:rPr>
        <w:t xml:space="preserve">vadošā iestāde; </w:t>
      </w:r>
    </w:p>
    <w:p w:rsidR="00F918E8" w:rsidRDefault="00BE32E1" w:rsidP="008E687A">
      <w:pPr>
        <w:pStyle w:val="tv213"/>
        <w:numPr>
          <w:ilvl w:val="1"/>
          <w:numId w:val="39"/>
        </w:numPr>
        <w:tabs>
          <w:tab w:val="left" w:pos="1701"/>
        </w:tabs>
        <w:spacing w:before="0" w:after="120" w:line="240" w:lineRule="auto"/>
        <w:ind w:left="1560" w:hanging="851"/>
        <w:rPr>
          <w:color w:val="auto"/>
          <w:sz w:val="28"/>
          <w:szCs w:val="28"/>
        </w:rPr>
      </w:pPr>
      <w:r w:rsidRPr="003725B4">
        <w:rPr>
          <w:color w:val="auto"/>
          <w:sz w:val="28"/>
          <w:szCs w:val="28"/>
        </w:rPr>
        <w:t>revīzijas iestāde;</w:t>
      </w:r>
    </w:p>
    <w:p w:rsidR="00F918E8" w:rsidRDefault="00BE32E1" w:rsidP="008E687A">
      <w:pPr>
        <w:pStyle w:val="tv213"/>
        <w:numPr>
          <w:ilvl w:val="1"/>
          <w:numId w:val="39"/>
        </w:numPr>
        <w:tabs>
          <w:tab w:val="left" w:pos="1701"/>
        </w:tabs>
        <w:spacing w:before="0" w:after="240" w:line="240" w:lineRule="auto"/>
        <w:ind w:left="1560" w:hanging="851"/>
        <w:rPr>
          <w:color w:val="auto"/>
          <w:sz w:val="28"/>
          <w:szCs w:val="28"/>
        </w:rPr>
      </w:pPr>
      <w:r w:rsidRPr="003725B4">
        <w:rPr>
          <w:color w:val="auto"/>
          <w:sz w:val="28"/>
          <w:szCs w:val="28"/>
        </w:rPr>
        <w:t>sertificēšanas iestāde.</w:t>
      </w:r>
      <w:r w:rsidR="00E80C8E" w:rsidRPr="003725B4">
        <w:rPr>
          <w:color w:val="auto"/>
          <w:sz w:val="28"/>
          <w:szCs w:val="28"/>
        </w:rPr>
        <w:t xml:space="preserve"> </w:t>
      </w:r>
    </w:p>
    <w:p w:rsidR="00F918E8" w:rsidRDefault="00E80C8E" w:rsidP="008E687A">
      <w:pPr>
        <w:pStyle w:val="tv213"/>
        <w:numPr>
          <w:ilvl w:val="0"/>
          <w:numId w:val="39"/>
        </w:numPr>
        <w:tabs>
          <w:tab w:val="left" w:pos="567"/>
        </w:tabs>
        <w:spacing w:before="0" w:after="240" w:line="240" w:lineRule="auto"/>
        <w:ind w:left="0" w:firstLine="0"/>
        <w:rPr>
          <w:color w:val="auto"/>
          <w:sz w:val="28"/>
          <w:szCs w:val="28"/>
        </w:rPr>
      </w:pPr>
      <w:bookmarkStart w:id="111" w:name="p100"/>
      <w:bookmarkEnd w:id="111"/>
      <w:r w:rsidRPr="003725B4">
        <w:rPr>
          <w:color w:val="auto"/>
          <w:sz w:val="28"/>
          <w:szCs w:val="28"/>
        </w:rPr>
        <w:t>Tehniskās palīdzības aktivitātes maksimāli pieejamo fonda finansē</w:t>
      </w:r>
      <w:r w:rsidR="000F6D00" w:rsidRPr="003725B4">
        <w:rPr>
          <w:color w:val="auto"/>
          <w:sz w:val="28"/>
          <w:szCs w:val="28"/>
        </w:rPr>
        <w:softHyphen/>
      </w:r>
      <w:r w:rsidRPr="003725B4">
        <w:rPr>
          <w:color w:val="auto"/>
          <w:sz w:val="28"/>
          <w:szCs w:val="28"/>
        </w:rPr>
        <w:t xml:space="preserve">jumu nosaka fonda </w:t>
      </w:r>
      <w:r w:rsidR="00913D07" w:rsidRPr="003725B4">
        <w:rPr>
          <w:color w:val="auto"/>
          <w:sz w:val="28"/>
          <w:szCs w:val="28"/>
        </w:rPr>
        <w:t xml:space="preserve">attiecīgā </w:t>
      </w:r>
      <w:r w:rsidRPr="003725B4">
        <w:rPr>
          <w:color w:val="auto"/>
          <w:sz w:val="28"/>
          <w:szCs w:val="28"/>
        </w:rPr>
        <w:t>gada programma. Par tehniskās palīdzības finansē</w:t>
      </w:r>
      <w:r w:rsidR="000F6D00" w:rsidRPr="003725B4">
        <w:rPr>
          <w:color w:val="auto"/>
          <w:sz w:val="28"/>
          <w:szCs w:val="28"/>
        </w:rPr>
        <w:softHyphen/>
      </w:r>
      <w:r w:rsidRPr="003725B4">
        <w:rPr>
          <w:color w:val="auto"/>
          <w:sz w:val="28"/>
          <w:szCs w:val="28"/>
        </w:rPr>
        <w:t>juma sadalījumu starp vadošo iestādi, revīzijas iestādi un sertificēšanas iestādi vienojas fonda vadības komitejā.</w:t>
      </w:r>
      <w:bookmarkStart w:id="112" w:name="p101"/>
      <w:bookmarkEnd w:id="112"/>
    </w:p>
    <w:p w:rsidR="00F918E8" w:rsidRDefault="00E80C8E" w:rsidP="008E687A">
      <w:pPr>
        <w:pStyle w:val="tv213"/>
        <w:numPr>
          <w:ilvl w:val="0"/>
          <w:numId w:val="39"/>
        </w:numPr>
        <w:tabs>
          <w:tab w:val="left" w:pos="567"/>
        </w:tabs>
        <w:spacing w:before="0" w:after="240" w:line="240" w:lineRule="auto"/>
        <w:ind w:left="0" w:firstLine="0"/>
        <w:rPr>
          <w:color w:val="auto"/>
          <w:sz w:val="28"/>
          <w:szCs w:val="28"/>
        </w:rPr>
      </w:pPr>
      <w:r w:rsidRPr="003725B4">
        <w:rPr>
          <w:color w:val="auto"/>
          <w:sz w:val="28"/>
          <w:szCs w:val="28"/>
        </w:rPr>
        <w:t>Tehniskās palīdzības aktivitātes īstenošanas attiecināmos izdevumus sedz 100</w:t>
      </w:r>
      <w:r w:rsidR="0014297D" w:rsidRPr="003725B4">
        <w:rPr>
          <w:color w:val="auto"/>
          <w:sz w:val="28"/>
          <w:szCs w:val="28"/>
        </w:rPr>
        <w:t> %</w:t>
      </w:r>
      <w:r w:rsidRPr="003725B4">
        <w:rPr>
          <w:color w:val="auto"/>
          <w:sz w:val="28"/>
          <w:szCs w:val="28"/>
        </w:rPr>
        <w:t xml:space="preserve"> apmērā no fonda finansējuma.</w:t>
      </w:r>
      <w:bookmarkStart w:id="113" w:name="p102"/>
      <w:bookmarkEnd w:id="113"/>
    </w:p>
    <w:p w:rsidR="00F918E8" w:rsidRDefault="00E80C8E" w:rsidP="008E687A">
      <w:pPr>
        <w:pStyle w:val="tv213"/>
        <w:numPr>
          <w:ilvl w:val="0"/>
          <w:numId w:val="39"/>
        </w:numPr>
        <w:tabs>
          <w:tab w:val="left" w:pos="567"/>
        </w:tabs>
        <w:spacing w:before="0" w:after="240" w:line="240" w:lineRule="auto"/>
        <w:ind w:left="0" w:firstLine="0"/>
        <w:rPr>
          <w:color w:val="auto"/>
          <w:sz w:val="28"/>
          <w:szCs w:val="28"/>
        </w:rPr>
      </w:pPr>
      <w:r w:rsidRPr="003725B4">
        <w:rPr>
          <w:color w:val="auto"/>
          <w:sz w:val="28"/>
          <w:szCs w:val="28"/>
        </w:rPr>
        <w:t xml:space="preserve">Lai nodrošinātu revīzijas iestādes vai sertificēšanas iestādes tehniskās palīdzības aktivitātes īstenošanu, kā arī pienācīgu revīzijas iestādes un </w:t>
      </w:r>
      <w:r w:rsidRPr="003725B4">
        <w:rPr>
          <w:color w:val="auto"/>
          <w:sz w:val="28"/>
          <w:szCs w:val="28"/>
        </w:rPr>
        <w:lastRenderedPageBreak/>
        <w:t>sertificēšanas iestādes funkciju nodalīšanu, vadošā iestāde ar revīzijas iestādi un sertificēšanas iestādi slēdz vienošanos par revīzijas iestādes vai sertificēšanas iestādes tehniskās palīdzības aktivitātes īstenošanas kārtību.</w:t>
      </w:r>
      <w:bookmarkStart w:id="114" w:name="p103"/>
      <w:bookmarkEnd w:id="114"/>
    </w:p>
    <w:p w:rsidR="00F918E8" w:rsidRDefault="00E80C8E" w:rsidP="008E687A">
      <w:pPr>
        <w:pStyle w:val="tv213"/>
        <w:numPr>
          <w:ilvl w:val="0"/>
          <w:numId w:val="39"/>
        </w:numPr>
        <w:tabs>
          <w:tab w:val="left" w:pos="567"/>
        </w:tabs>
        <w:spacing w:before="0" w:after="240" w:line="240" w:lineRule="auto"/>
        <w:ind w:left="0" w:firstLine="0"/>
        <w:rPr>
          <w:color w:val="auto"/>
          <w:sz w:val="28"/>
          <w:szCs w:val="28"/>
        </w:rPr>
      </w:pPr>
      <w:r w:rsidRPr="003725B4">
        <w:rPr>
          <w:color w:val="auto"/>
          <w:sz w:val="28"/>
          <w:szCs w:val="28"/>
        </w:rPr>
        <w:t>Lai nodrošinātu vadošās iestādes tehniskās palīdzības aktivitātes īstenošanu, vadošā iestāde izdod iekšējo normatīvo aktu, kurā nosaka vadošās iestādes tehniskās palīdzības projekta īstenošanas un uzraudzības kārtību, kā arī grozījumu veikšanas kārtību vadošās iestādes tehniskās palīdzības projektā.</w:t>
      </w:r>
      <w:bookmarkStart w:id="115" w:name="p104"/>
      <w:bookmarkEnd w:id="115"/>
    </w:p>
    <w:p w:rsidR="00F918E8" w:rsidRDefault="00E80C8E" w:rsidP="008E687A">
      <w:pPr>
        <w:pStyle w:val="tv213"/>
        <w:numPr>
          <w:ilvl w:val="0"/>
          <w:numId w:val="39"/>
        </w:numPr>
        <w:tabs>
          <w:tab w:val="left" w:pos="567"/>
        </w:tabs>
        <w:spacing w:before="0" w:after="240" w:line="240" w:lineRule="auto"/>
        <w:ind w:left="0" w:firstLine="0"/>
        <w:rPr>
          <w:color w:val="auto"/>
          <w:sz w:val="28"/>
          <w:szCs w:val="28"/>
        </w:rPr>
      </w:pPr>
      <w:r w:rsidRPr="003725B4">
        <w:rPr>
          <w:color w:val="auto"/>
          <w:sz w:val="28"/>
          <w:szCs w:val="28"/>
        </w:rPr>
        <w:t xml:space="preserve">Vadošā iestāde šo </w:t>
      </w:r>
      <w:r w:rsidRPr="00745204">
        <w:rPr>
          <w:color w:val="auto"/>
          <w:sz w:val="28"/>
          <w:szCs w:val="28"/>
        </w:rPr>
        <w:t>noteikumu 1</w:t>
      </w:r>
      <w:r w:rsidR="0014337F" w:rsidRPr="00745204">
        <w:rPr>
          <w:color w:val="auto"/>
          <w:sz w:val="28"/>
          <w:szCs w:val="28"/>
        </w:rPr>
        <w:t>1</w:t>
      </w:r>
      <w:r w:rsidR="006B643A">
        <w:rPr>
          <w:color w:val="auto"/>
          <w:sz w:val="28"/>
          <w:szCs w:val="28"/>
        </w:rPr>
        <w:t>8</w:t>
      </w:r>
      <w:r w:rsidRPr="00745204">
        <w:rPr>
          <w:color w:val="auto"/>
          <w:sz w:val="28"/>
          <w:szCs w:val="28"/>
        </w:rPr>
        <w:t>.punktā minēto vienošanos slēdz un šo noteikumu 1</w:t>
      </w:r>
      <w:r w:rsidR="0014337F" w:rsidRPr="00745204">
        <w:rPr>
          <w:color w:val="auto"/>
          <w:sz w:val="28"/>
          <w:szCs w:val="28"/>
        </w:rPr>
        <w:t>1</w:t>
      </w:r>
      <w:r w:rsidR="006B643A">
        <w:rPr>
          <w:color w:val="auto"/>
          <w:sz w:val="28"/>
          <w:szCs w:val="28"/>
        </w:rPr>
        <w:t>9</w:t>
      </w:r>
      <w:r w:rsidRPr="00745204">
        <w:rPr>
          <w:color w:val="auto"/>
          <w:sz w:val="28"/>
          <w:szCs w:val="28"/>
        </w:rPr>
        <w:t xml:space="preserve">.punktā minēto iekšējo normatīvo aktu izdod par visu </w:t>
      </w:r>
      <w:r w:rsidR="00913D07" w:rsidRPr="00745204">
        <w:rPr>
          <w:color w:val="auto"/>
          <w:sz w:val="28"/>
          <w:szCs w:val="28"/>
        </w:rPr>
        <w:t xml:space="preserve">fonda </w:t>
      </w:r>
      <w:r w:rsidRPr="00745204">
        <w:rPr>
          <w:color w:val="auto"/>
          <w:sz w:val="28"/>
          <w:szCs w:val="28"/>
        </w:rPr>
        <w:t>programm</w:t>
      </w:r>
      <w:r w:rsidR="00913D07" w:rsidRPr="00745204">
        <w:rPr>
          <w:color w:val="auto"/>
          <w:sz w:val="28"/>
          <w:szCs w:val="28"/>
        </w:rPr>
        <w:t>u</w:t>
      </w:r>
      <w:r w:rsidRPr="00745204">
        <w:rPr>
          <w:color w:val="auto"/>
          <w:sz w:val="28"/>
          <w:szCs w:val="28"/>
        </w:rPr>
        <w:t xml:space="preserve"> īstenošanas periodu.</w:t>
      </w:r>
      <w:bookmarkStart w:id="116" w:name="p105"/>
      <w:bookmarkEnd w:id="116"/>
    </w:p>
    <w:p w:rsidR="00F918E8" w:rsidRDefault="00E80C8E" w:rsidP="008E687A">
      <w:pPr>
        <w:pStyle w:val="tv213"/>
        <w:numPr>
          <w:ilvl w:val="0"/>
          <w:numId w:val="39"/>
        </w:numPr>
        <w:tabs>
          <w:tab w:val="left" w:pos="567"/>
        </w:tabs>
        <w:spacing w:before="0" w:after="240" w:line="240" w:lineRule="auto"/>
        <w:ind w:left="0" w:firstLine="0"/>
        <w:rPr>
          <w:color w:val="auto"/>
          <w:sz w:val="28"/>
          <w:szCs w:val="28"/>
        </w:rPr>
      </w:pPr>
      <w:r w:rsidRPr="00745204">
        <w:rPr>
          <w:color w:val="auto"/>
          <w:sz w:val="28"/>
          <w:szCs w:val="28"/>
        </w:rPr>
        <w:t>Grozījumus tehniskās palīdzības projektā veic pēc atbildīgās iestādes ierosinājuma, grozot šo noteikumu 1</w:t>
      </w:r>
      <w:r w:rsidR="0014337F" w:rsidRPr="00745204">
        <w:rPr>
          <w:color w:val="auto"/>
          <w:sz w:val="28"/>
          <w:szCs w:val="28"/>
        </w:rPr>
        <w:t>1</w:t>
      </w:r>
      <w:r w:rsidR="006B643A">
        <w:rPr>
          <w:color w:val="auto"/>
          <w:sz w:val="28"/>
          <w:szCs w:val="28"/>
        </w:rPr>
        <w:t>8</w:t>
      </w:r>
      <w:r w:rsidR="00EA10C6" w:rsidRPr="00745204">
        <w:rPr>
          <w:color w:val="auto"/>
          <w:sz w:val="28"/>
          <w:szCs w:val="28"/>
        </w:rPr>
        <w:t>.</w:t>
      </w:r>
      <w:r w:rsidRPr="00745204">
        <w:rPr>
          <w:color w:val="auto"/>
          <w:sz w:val="28"/>
          <w:szCs w:val="28"/>
        </w:rPr>
        <w:t>punktā minēto</w:t>
      </w:r>
      <w:r w:rsidRPr="003725B4">
        <w:rPr>
          <w:color w:val="auto"/>
          <w:sz w:val="28"/>
          <w:szCs w:val="28"/>
        </w:rPr>
        <w:t xml:space="preserve"> vienošanos vai izdodot rīkojumu par vadošās iestādes tehniskās palīdzības projekta grozījumiem. Saņemot atbildīgās iestādes ierosinājumu izdarīt grozījumus tehniskās palīdzības projektā, vadošā iestāde izvērtē ierosināto grozījumu atbilstību fonda izmaksu noteikumiem, gada programmām un citiem fond</w:t>
      </w:r>
      <w:r w:rsidR="00913D07" w:rsidRPr="003725B4">
        <w:rPr>
          <w:color w:val="auto"/>
          <w:sz w:val="28"/>
          <w:szCs w:val="28"/>
        </w:rPr>
        <w:t>a</w:t>
      </w:r>
      <w:r w:rsidRPr="003725B4">
        <w:rPr>
          <w:color w:val="auto"/>
          <w:sz w:val="28"/>
          <w:szCs w:val="28"/>
        </w:rPr>
        <w:t xml:space="preserve"> </w:t>
      </w:r>
      <w:r w:rsidR="00842767" w:rsidRPr="003725B4">
        <w:rPr>
          <w:color w:val="auto"/>
          <w:sz w:val="28"/>
          <w:szCs w:val="28"/>
        </w:rPr>
        <w:t xml:space="preserve">darbību </w:t>
      </w:r>
      <w:r w:rsidRPr="003725B4">
        <w:rPr>
          <w:color w:val="auto"/>
          <w:sz w:val="28"/>
          <w:szCs w:val="28"/>
        </w:rPr>
        <w:t xml:space="preserve">regulējošiem tiesību aktiem un sagatavo </w:t>
      </w:r>
      <w:r w:rsidR="00913D07" w:rsidRPr="003725B4">
        <w:rPr>
          <w:color w:val="auto"/>
          <w:sz w:val="28"/>
          <w:szCs w:val="28"/>
        </w:rPr>
        <w:t>vienošanās</w:t>
      </w:r>
      <w:r w:rsidRPr="003725B4">
        <w:rPr>
          <w:color w:val="auto"/>
          <w:sz w:val="28"/>
          <w:szCs w:val="28"/>
        </w:rPr>
        <w:t xml:space="preserve"> grozījumu vai rīkojuma grozījumu projektu vai nosūta vēstuli, ar kuru informē, ka iesniegtie grozījumi neatbilst fonda izmaksu noteikumiem, gada programmām un citiem fond</w:t>
      </w:r>
      <w:r w:rsidR="00913D07" w:rsidRPr="003725B4">
        <w:rPr>
          <w:color w:val="auto"/>
          <w:sz w:val="28"/>
          <w:szCs w:val="28"/>
        </w:rPr>
        <w:t>a</w:t>
      </w:r>
      <w:r w:rsidRPr="003725B4">
        <w:rPr>
          <w:color w:val="auto"/>
          <w:sz w:val="28"/>
          <w:szCs w:val="28"/>
        </w:rPr>
        <w:t xml:space="preserve"> </w:t>
      </w:r>
      <w:r w:rsidR="00842767" w:rsidRPr="003725B4">
        <w:rPr>
          <w:color w:val="auto"/>
          <w:sz w:val="28"/>
          <w:szCs w:val="28"/>
        </w:rPr>
        <w:t xml:space="preserve">darbību </w:t>
      </w:r>
      <w:r w:rsidRPr="003725B4">
        <w:rPr>
          <w:color w:val="auto"/>
          <w:sz w:val="28"/>
          <w:szCs w:val="28"/>
        </w:rPr>
        <w:t>regulējošiem tiesību aktiem un nav atbalstāmi.</w:t>
      </w:r>
    </w:p>
    <w:p w:rsidR="002646C0" w:rsidRPr="003725B4" w:rsidRDefault="002646C0" w:rsidP="007C6EBB">
      <w:pPr>
        <w:pStyle w:val="tv213"/>
        <w:tabs>
          <w:tab w:val="left" w:pos="1134"/>
        </w:tabs>
        <w:spacing w:before="0" w:line="240" w:lineRule="auto"/>
        <w:ind w:firstLine="709"/>
        <w:rPr>
          <w:color w:val="auto"/>
          <w:sz w:val="28"/>
          <w:szCs w:val="28"/>
        </w:rPr>
      </w:pPr>
    </w:p>
    <w:p w:rsidR="00B27A0D" w:rsidRDefault="0028010A">
      <w:pPr>
        <w:pStyle w:val="naisf"/>
        <w:tabs>
          <w:tab w:val="left" w:pos="6096"/>
        </w:tabs>
        <w:spacing w:before="0" w:beforeAutospacing="0" w:after="0" w:afterAutospacing="0"/>
        <w:ind w:left="70" w:firstLine="356"/>
        <w:rPr>
          <w:sz w:val="28"/>
          <w:szCs w:val="28"/>
        </w:rPr>
      </w:pPr>
      <w:r w:rsidRPr="003725B4">
        <w:rPr>
          <w:sz w:val="28"/>
          <w:szCs w:val="28"/>
        </w:rPr>
        <w:t>Ministru prezident</w:t>
      </w:r>
      <w:r w:rsidR="00D853D8" w:rsidRPr="003725B4">
        <w:rPr>
          <w:sz w:val="28"/>
          <w:szCs w:val="28"/>
        </w:rPr>
        <w:t>e</w:t>
      </w:r>
      <w:r w:rsidRPr="003725B4">
        <w:rPr>
          <w:sz w:val="28"/>
          <w:szCs w:val="28"/>
        </w:rPr>
        <w:tab/>
      </w:r>
      <w:r w:rsidR="00EC1BDA">
        <w:rPr>
          <w:sz w:val="28"/>
          <w:szCs w:val="28"/>
        </w:rPr>
        <w:tab/>
      </w:r>
      <w:r w:rsidR="00EC1BDA">
        <w:rPr>
          <w:sz w:val="28"/>
          <w:szCs w:val="28"/>
        </w:rPr>
        <w:tab/>
        <w:t>L.</w:t>
      </w:r>
      <w:r w:rsidR="00D853D8" w:rsidRPr="003725B4">
        <w:rPr>
          <w:sz w:val="28"/>
          <w:szCs w:val="28"/>
        </w:rPr>
        <w:t>Straujuma</w:t>
      </w:r>
    </w:p>
    <w:p w:rsidR="00B27A0D" w:rsidRDefault="00B27A0D">
      <w:pPr>
        <w:pStyle w:val="naisf"/>
        <w:tabs>
          <w:tab w:val="left" w:pos="6096"/>
        </w:tabs>
        <w:spacing w:before="0" w:beforeAutospacing="0" w:after="0" w:afterAutospacing="0"/>
        <w:ind w:left="70" w:firstLine="356"/>
        <w:rPr>
          <w:sz w:val="28"/>
          <w:szCs w:val="28"/>
        </w:rPr>
      </w:pPr>
    </w:p>
    <w:p w:rsidR="00B27A0D" w:rsidRDefault="00EC1BDA">
      <w:pPr>
        <w:pStyle w:val="naisf"/>
        <w:tabs>
          <w:tab w:val="left" w:pos="6096"/>
        </w:tabs>
        <w:spacing w:before="0" w:beforeAutospacing="0" w:after="0" w:afterAutospacing="0"/>
        <w:ind w:left="70" w:firstLine="356"/>
        <w:rPr>
          <w:sz w:val="28"/>
          <w:szCs w:val="28"/>
        </w:rPr>
      </w:pPr>
      <w:r>
        <w:rPr>
          <w:sz w:val="28"/>
          <w:szCs w:val="28"/>
        </w:rPr>
        <w:t>Kultūras ministre</w:t>
      </w:r>
      <w:r>
        <w:rPr>
          <w:sz w:val="28"/>
          <w:szCs w:val="28"/>
        </w:rPr>
        <w:tab/>
      </w:r>
      <w:r>
        <w:rPr>
          <w:sz w:val="28"/>
          <w:szCs w:val="28"/>
        </w:rPr>
        <w:tab/>
      </w:r>
      <w:r>
        <w:rPr>
          <w:sz w:val="28"/>
          <w:szCs w:val="28"/>
        </w:rPr>
        <w:tab/>
        <w:t>D.</w:t>
      </w:r>
      <w:r w:rsidR="00BD70A3">
        <w:rPr>
          <w:sz w:val="28"/>
          <w:szCs w:val="28"/>
        </w:rPr>
        <w:t>Melbā</w:t>
      </w:r>
      <w:r w:rsidR="004558F3" w:rsidRPr="003725B4">
        <w:rPr>
          <w:sz w:val="28"/>
          <w:szCs w:val="28"/>
        </w:rPr>
        <w:t>rde</w:t>
      </w:r>
    </w:p>
    <w:p w:rsidR="00EC1BDA" w:rsidRPr="00EC1BDA" w:rsidRDefault="00EC1BDA" w:rsidP="00EA0E23">
      <w:pPr>
        <w:pStyle w:val="naisf"/>
        <w:tabs>
          <w:tab w:val="left" w:pos="6096"/>
        </w:tabs>
        <w:ind w:left="70" w:firstLine="356"/>
        <w:rPr>
          <w:sz w:val="28"/>
          <w:szCs w:val="28"/>
        </w:rPr>
      </w:pPr>
      <w:r w:rsidRPr="00EC1BDA">
        <w:rPr>
          <w:sz w:val="28"/>
          <w:szCs w:val="28"/>
        </w:rPr>
        <w:t>Vīza: Valsts sekretāra p.i.</w:t>
      </w:r>
      <w:r w:rsidRPr="00EC1BDA">
        <w:rPr>
          <w:sz w:val="28"/>
          <w:szCs w:val="28"/>
        </w:rPr>
        <w:tab/>
        <w:t xml:space="preserve"> </w:t>
      </w:r>
      <w:r>
        <w:rPr>
          <w:sz w:val="28"/>
          <w:szCs w:val="28"/>
        </w:rPr>
        <w:tab/>
      </w:r>
      <w:r>
        <w:rPr>
          <w:sz w:val="28"/>
          <w:szCs w:val="28"/>
        </w:rPr>
        <w:tab/>
      </w:r>
      <w:r w:rsidRPr="00EC1BDA">
        <w:rPr>
          <w:sz w:val="28"/>
          <w:szCs w:val="28"/>
        </w:rPr>
        <w:t>U.Lielpēters</w:t>
      </w:r>
    </w:p>
    <w:p w:rsidR="009B2F33" w:rsidRDefault="009B2F33" w:rsidP="00EC1BDA">
      <w:pPr>
        <w:pStyle w:val="naisf"/>
        <w:tabs>
          <w:tab w:val="left" w:pos="5760"/>
        </w:tabs>
        <w:spacing w:before="0" w:beforeAutospacing="0" w:after="0" w:afterAutospacing="0"/>
        <w:rPr>
          <w:sz w:val="22"/>
          <w:szCs w:val="22"/>
        </w:rPr>
      </w:pPr>
    </w:p>
    <w:sdt>
      <w:sdtPr>
        <w:rPr>
          <w:sz w:val="22"/>
          <w:szCs w:val="22"/>
        </w:rPr>
        <w:alias w:val="Publicēšanas datums"/>
        <w:id w:val="25468537"/>
        <w:placeholder>
          <w:docPart w:val="A9B4E29BBCEB41A981D1A92005DD1DAA"/>
        </w:placeholder>
        <w:dataBinding w:prefixMappings="xmlns:ns0='http://schemas.microsoft.com/office/2006/coverPageProps' " w:xpath="/ns0:CoverPageProperties[1]/ns0:PublishDate[1]" w:storeItemID="{55AF091B-3C7A-41E3-B477-F2FDAA23CFDA}"/>
        <w:date w:fullDate="2014-05-26T00:00:00Z">
          <w:dateFormat w:val="yyyy.MM.dd."/>
          <w:lid w:val="lv-LV"/>
          <w:storeMappedDataAs w:val="dateTime"/>
          <w:calendar w:val="gregorian"/>
        </w:date>
      </w:sdtPr>
      <w:sdtEndPr/>
      <w:sdtContent>
        <w:p w:rsidR="00EC1BDA" w:rsidRPr="00EC1BDA" w:rsidRDefault="00E65E10" w:rsidP="00EC1BDA">
          <w:pPr>
            <w:pStyle w:val="naisf"/>
            <w:tabs>
              <w:tab w:val="left" w:pos="5760"/>
            </w:tabs>
            <w:spacing w:before="0" w:beforeAutospacing="0" w:after="0" w:afterAutospacing="0"/>
            <w:rPr>
              <w:sz w:val="22"/>
              <w:szCs w:val="22"/>
            </w:rPr>
          </w:pPr>
          <w:r>
            <w:rPr>
              <w:sz w:val="22"/>
              <w:szCs w:val="22"/>
            </w:rPr>
            <w:t>2014.05.26.</w:t>
          </w:r>
        </w:p>
      </w:sdtContent>
    </w:sdt>
    <w:p w:rsidR="00EC1BDA" w:rsidRPr="00EC1BDA" w:rsidRDefault="00745204" w:rsidP="00EC1BDA">
      <w:pPr>
        <w:pStyle w:val="naisf"/>
        <w:tabs>
          <w:tab w:val="left" w:pos="5760"/>
        </w:tabs>
        <w:spacing w:before="0" w:beforeAutospacing="0" w:after="0" w:afterAutospacing="0"/>
        <w:rPr>
          <w:sz w:val="22"/>
          <w:szCs w:val="22"/>
        </w:rPr>
      </w:pPr>
      <w:r>
        <w:rPr>
          <w:sz w:val="22"/>
          <w:szCs w:val="22"/>
        </w:rPr>
        <w:t>65</w:t>
      </w:r>
      <w:r w:rsidR="006054F1">
        <w:rPr>
          <w:sz w:val="22"/>
          <w:szCs w:val="22"/>
        </w:rPr>
        <w:t>7</w:t>
      </w:r>
      <w:r w:rsidR="009B2F33">
        <w:rPr>
          <w:sz w:val="22"/>
          <w:szCs w:val="22"/>
        </w:rPr>
        <w:t>1</w:t>
      </w:r>
    </w:p>
    <w:p w:rsidR="00B27A0D" w:rsidRDefault="003B3AF9">
      <w:pPr>
        <w:pStyle w:val="naisf"/>
        <w:tabs>
          <w:tab w:val="left" w:pos="5760"/>
        </w:tabs>
        <w:spacing w:before="0" w:beforeAutospacing="0" w:after="0" w:afterAutospacing="0"/>
        <w:rPr>
          <w:sz w:val="22"/>
        </w:rPr>
      </w:pPr>
      <w:r>
        <w:rPr>
          <w:sz w:val="22"/>
          <w:szCs w:val="22"/>
        </w:rPr>
        <w:t>G.Preimanis</w:t>
      </w:r>
      <w:bookmarkStart w:id="117" w:name="OLE_LINK1"/>
      <w:bookmarkStart w:id="118" w:name="OLE_LINK2"/>
      <w:r w:rsidR="00EC1BDA" w:rsidRPr="00EC1BDA">
        <w:rPr>
          <w:sz w:val="22"/>
          <w:szCs w:val="22"/>
        </w:rPr>
        <w:t xml:space="preserve">, </w:t>
      </w:r>
      <w:r w:rsidR="003F57A6" w:rsidRPr="003F57A6">
        <w:rPr>
          <w:sz w:val="22"/>
        </w:rPr>
        <w:t>6733031</w:t>
      </w:r>
      <w:r>
        <w:rPr>
          <w:sz w:val="22"/>
        </w:rPr>
        <w:t>4</w:t>
      </w:r>
    </w:p>
    <w:p w:rsidR="00B27A0D" w:rsidRDefault="00953F58">
      <w:pPr>
        <w:pStyle w:val="naisf"/>
        <w:tabs>
          <w:tab w:val="left" w:pos="6096"/>
        </w:tabs>
        <w:spacing w:before="0" w:beforeAutospacing="0" w:after="0" w:afterAutospacing="0"/>
        <w:ind w:left="70" w:hanging="70"/>
      </w:pPr>
      <w:hyperlink r:id="rId16" w:history="1">
        <w:r w:rsidR="00F411C2">
          <w:rPr>
            <w:rStyle w:val="Hyperlink"/>
            <w:sz w:val="22"/>
          </w:rPr>
          <w:t>Gatis.Preimanis</w:t>
        </w:r>
        <w:r w:rsidR="00F411C2" w:rsidRPr="00CE10FB">
          <w:rPr>
            <w:rStyle w:val="Hyperlink"/>
            <w:sz w:val="22"/>
          </w:rPr>
          <w:t>@km.gov.lv</w:t>
        </w:r>
      </w:hyperlink>
      <w:r w:rsidR="003F57A6" w:rsidRPr="003F57A6">
        <w:t xml:space="preserve"> </w:t>
      </w:r>
    </w:p>
    <w:bookmarkEnd w:id="117"/>
    <w:bookmarkEnd w:id="118"/>
    <w:p w:rsidR="00930702" w:rsidRPr="003725B4" w:rsidRDefault="00930702" w:rsidP="009B2F33">
      <w:pPr>
        <w:pStyle w:val="naisf"/>
        <w:tabs>
          <w:tab w:val="left" w:pos="6096"/>
        </w:tabs>
        <w:spacing w:before="0" w:beforeAutospacing="0" w:after="0" w:afterAutospacing="0"/>
        <w:ind w:left="70" w:hanging="70"/>
        <w:rPr>
          <w:sz w:val="20"/>
          <w:szCs w:val="20"/>
        </w:rPr>
      </w:pPr>
    </w:p>
    <w:sectPr w:rsidR="00930702" w:rsidRPr="003725B4" w:rsidSect="009E0BA5">
      <w:headerReference w:type="default" r:id="rId17"/>
      <w:footerReference w:type="default" r:id="rId18"/>
      <w:footerReference w:type="first" r:id="rId19"/>
      <w:pgSz w:w="11906" w:h="16838" w:code="9"/>
      <w:pgMar w:top="993" w:right="1057"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F58" w:rsidRDefault="00953F58" w:rsidP="00B44A52">
      <w:pPr>
        <w:spacing w:after="0" w:line="240" w:lineRule="auto"/>
      </w:pPr>
      <w:r>
        <w:separator/>
      </w:r>
    </w:p>
    <w:p w:rsidR="00953F58" w:rsidRDefault="00953F58"/>
  </w:endnote>
  <w:endnote w:type="continuationSeparator" w:id="0">
    <w:p w:rsidR="00953F58" w:rsidRDefault="00953F58" w:rsidP="00B44A52">
      <w:pPr>
        <w:spacing w:after="0" w:line="240" w:lineRule="auto"/>
      </w:pPr>
      <w:r>
        <w:continuationSeparator/>
      </w:r>
    </w:p>
    <w:p w:rsidR="00953F58" w:rsidRDefault="00953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03" w:rsidRDefault="00560103">
    <w:pPr>
      <w:tabs>
        <w:tab w:val="left" w:pos="7560"/>
      </w:tabs>
      <w:spacing w:line="240" w:lineRule="auto"/>
      <w:jc w:val="both"/>
      <w:rPr>
        <w:rFonts w:ascii="Times New Roman" w:hAnsi="Times New Roman"/>
      </w:rPr>
    </w:pPr>
    <w:r>
      <w:rPr>
        <w:rFonts w:ascii="Times New Roman" w:hAnsi="Times New Roman"/>
      </w:rPr>
      <w:t>KMNot_26</w:t>
    </w:r>
    <w:r w:rsidRPr="003F57A6">
      <w:rPr>
        <w:rFonts w:ascii="Times New Roman" w:hAnsi="Times New Roman"/>
      </w:rPr>
      <w:t>0</w:t>
    </w:r>
    <w:r>
      <w:rPr>
        <w:rFonts w:ascii="Times New Roman" w:hAnsi="Times New Roman"/>
      </w:rPr>
      <w:t>5</w:t>
    </w:r>
    <w:r w:rsidRPr="003F57A6">
      <w:rPr>
        <w:rFonts w:ascii="Times New Roman" w:hAnsi="Times New Roman"/>
      </w:rPr>
      <w:t xml:space="preserve">2014_ETVVIF_2013; Ministru kabineta noteikumu </w:t>
    </w:r>
    <w:r w:rsidRPr="00EC1BDA">
      <w:rPr>
        <w:rFonts w:ascii="Times New Roman" w:hAnsi="Times New Roman"/>
        <w:bCs/>
      </w:rPr>
      <w:t>projekt</w:t>
    </w:r>
    <w:r>
      <w:rPr>
        <w:rFonts w:ascii="Times New Roman" w:hAnsi="Times New Roman"/>
        <w:bCs/>
      </w:rPr>
      <w:t>s</w:t>
    </w:r>
    <w:r w:rsidRPr="003F57A6">
      <w:rPr>
        <w:rFonts w:ascii="Times New Roman" w:hAnsi="Times New Roman"/>
      </w:rPr>
      <w:t xml:space="preserve"> „Noteikumi par Eiropas Trešo valstu valstspiederīgo integrācijas fonda 2013.gada programmas aktivitāšu īstenošanu”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03" w:rsidRDefault="00560103">
    <w:pPr>
      <w:tabs>
        <w:tab w:val="left" w:pos="7560"/>
      </w:tabs>
      <w:spacing w:line="240" w:lineRule="auto"/>
      <w:jc w:val="both"/>
      <w:rPr>
        <w:rFonts w:ascii="Times New Roman" w:hAnsi="Times New Roman"/>
      </w:rPr>
    </w:pPr>
    <w:r>
      <w:rPr>
        <w:rFonts w:ascii="Times New Roman" w:hAnsi="Times New Roman"/>
      </w:rPr>
      <w:t>KMNot_</w:t>
    </w:r>
    <w:r w:rsidR="00325D21">
      <w:rPr>
        <w:rFonts w:ascii="Times New Roman" w:hAnsi="Times New Roman"/>
      </w:rPr>
      <w:t>26</w:t>
    </w:r>
    <w:r w:rsidR="00325D21" w:rsidRPr="003F57A6">
      <w:rPr>
        <w:rFonts w:ascii="Times New Roman" w:hAnsi="Times New Roman"/>
      </w:rPr>
      <w:t>0</w:t>
    </w:r>
    <w:r w:rsidR="00325D21">
      <w:rPr>
        <w:rFonts w:ascii="Times New Roman" w:hAnsi="Times New Roman"/>
      </w:rPr>
      <w:t>5</w:t>
    </w:r>
    <w:r w:rsidR="00325D21" w:rsidRPr="003F57A6">
      <w:rPr>
        <w:rFonts w:ascii="Times New Roman" w:hAnsi="Times New Roman"/>
      </w:rPr>
      <w:t>2014</w:t>
    </w:r>
    <w:r w:rsidRPr="003F57A6">
      <w:rPr>
        <w:rFonts w:ascii="Times New Roman" w:hAnsi="Times New Roman"/>
      </w:rPr>
      <w:t xml:space="preserve">_ETVVIF_2013; Ministru kabineta noteikumu </w:t>
    </w:r>
    <w:r w:rsidRPr="00EC1BDA">
      <w:rPr>
        <w:rFonts w:ascii="Times New Roman" w:hAnsi="Times New Roman"/>
        <w:bCs/>
      </w:rPr>
      <w:t>projekt</w:t>
    </w:r>
    <w:r>
      <w:rPr>
        <w:rFonts w:ascii="Times New Roman" w:hAnsi="Times New Roman"/>
        <w:bCs/>
      </w:rPr>
      <w:t>s</w:t>
    </w:r>
    <w:r w:rsidRPr="003F57A6">
      <w:rPr>
        <w:rFonts w:ascii="Times New Roman" w:hAnsi="Times New Roman"/>
      </w:rPr>
      <w:t xml:space="preserve"> „Noteikumi par Eiropas Trešo valstu valstspiederīgo integrācijas fonda 2013.gada programmas aktivitāšu īstenošanu”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F58" w:rsidRDefault="00953F58" w:rsidP="00B44A52">
      <w:pPr>
        <w:spacing w:after="0" w:line="240" w:lineRule="auto"/>
      </w:pPr>
      <w:r>
        <w:separator/>
      </w:r>
    </w:p>
    <w:p w:rsidR="00953F58" w:rsidRDefault="00953F58"/>
  </w:footnote>
  <w:footnote w:type="continuationSeparator" w:id="0">
    <w:p w:rsidR="00953F58" w:rsidRDefault="00953F58" w:rsidP="00B44A52">
      <w:pPr>
        <w:spacing w:after="0" w:line="240" w:lineRule="auto"/>
      </w:pPr>
      <w:r>
        <w:continuationSeparator/>
      </w:r>
    </w:p>
    <w:p w:rsidR="00953F58" w:rsidRDefault="00953F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2022"/>
      <w:docPartObj>
        <w:docPartGallery w:val="Page Numbers (Top of Page)"/>
        <w:docPartUnique/>
      </w:docPartObj>
    </w:sdtPr>
    <w:sdtEndPr>
      <w:rPr>
        <w:rFonts w:ascii="Times New Roman" w:hAnsi="Times New Roman"/>
      </w:rPr>
    </w:sdtEndPr>
    <w:sdtContent>
      <w:p w:rsidR="00560103" w:rsidRPr="00703864" w:rsidRDefault="00BB6EA8">
        <w:pPr>
          <w:pStyle w:val="Header"/>
          <w:jc w:val="center"/>
          <w:rPr>
            <w:rFonts w:ascii="Times New Roman" w:hAnsi="Times New Roman" w:cs="Times New Roman"/>
            <w:sz w:val="24"/>
          </w:rPr>
        </w:pPr>
        <w:r w:rsidRPr="003F57A6">
          <w:rPr>
            <w:rFonts w:ascii="Times New Roman" w:hAnsi="Times New Roman"/>
          </w:rPr>
          <w:fldChar w:fldCharType="begin"/>
        </w:r>
        <w:r w:rsidR="00560103" w:rsidRPr="003F57A6">
          <w:rPr>
            <w:rFonts w:ascii="Times New Roman" w:hAnsi="Times New Roman"/>
          </w:rPr>
          <w:instrText xml:space="preserve"> PAGE   \* MERGEFORMAT </w:instrText>
        </w:r>
        <w:r w:rsidRPr="003F57A6">
          <w:rPr>
            <w:rFonts w:ascii="Times New Roman" w:hAnsi="Times New Roman"/>
          </w:rPr>
          <w:fldChar w:fldCharType="separate"/>
        </w:r>
        <w:r w:rsidR="00E94729" w:rsidRPr="00E94729">
          <w:rPr>
            <w:rFonts w:ascii="Times New Roman" w:hAnsi="Times New Roman" w:cs="Times New Roman"/>
            <w:noProof/>
          </w:rPr>
          <w:t>23</w:t>
        </w:r>
        <w:r w:rsidRPr="003F57A6">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numFmt w:val="bullet"/>
      <w:lvlText w:val="-"/>
      <w:lvlJc w:val="left"/>
      <w:pPr>
        <w:tabs>
          <w:tab w:val="num" w:pos="720"/>
        </w:tabs>
        <w:ind w:left="720" w:hanging="360"/>
      </w:pPr>
      <w:rPr>
        <w:rFonts w:ascii="Times New Roman" w:hAnsi="Times New Roman"/>
      </w:rPr>
    </w:lvl>
  </w:abstractNum>
  <w:abstractNum w:abstractNumId="1">
    <w:nsid w:val="03004504"/>
    <w:multiLevelType w:val="hybridMultilevel"/>
    <w:tmpl w:val="DC844F78"/>
    <w:lvl w:ilvl="0" w:tplc="0426000F">
      <w:start w:val="1"/>
      <w:numFmt w:val="decimal"/>
      <w:lvlText w:val="%1."/>
      <w:lvlJc w:val="left"/>
      <w:pPr>
        <w:ind w:left="1804" w:hanging="375"/>
      </w:pPr>
      <w:rPr>
        <w:rFonts w:hint="default"/>
      </w:r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2">
    <w:nsid w:val="036F5839"/>
    <w:multiLevelType w:val="multilevel"/>
    <w:tmpl w:val="3BCA0032"/>
    <w:lvl w:ilvl="0">
      <w:start w:val="1"/>
      <w:numFmt w:val="decimal"/>
      <w:lvlText w:val="%1."/>
      <w:lvlJc w:val="left"/>
      <w:pPr>
        <w:ind w:left="928"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372" w:hanging="1080"/>
      </w:pPr>
      <w:rPr>
        <w:rFonts w:hint="default"/>
      </w:rPr>
    </w:lvl>
    <w:lvl w:ilvl="4">
      <w:start w:val="1"/>
      <w:numFmt w:val="decimal"/>
      <w:isLgl/>
      <w:lvlText w:val="%1.%2.%3.%4.%5."/>
      <w:lvlJc w:val="left"/>
      <w:pPr>
        <w:ind w:left="2732" w:hanging="1080"/>
      </w:pPr>
      <w:rPr>
        <w:rFonts w:hint="default"/>
      </w:rPr>
    </w:lvl>
    <w:lvl w:ilvl="5">
      <w:start w:val="1"/>
      <w:numFmt w:val="decimal"/>
      <w:isLgl/>
      <w:lvlText w:val="%1.%2.%3.%4.%5.%6."/>
      <w:lvlJc w:val="left"/>
      <w:pPr>
        <w:ind w:left="3452" w:hanging="1440"/>
      </w:pPr>
      <w:rPr>
        <w:rFonts w:hint="default"/>
      </w:rPr>
    </w:lvl>
    <w:lvl w:ilvl="6">
      <w:start w:val="1"/>
      <w:numFmt w:val="decimal"/>
      <w:isLgl/>
      <w:lvlText w:val="%1.%2.%3.%4.%5.%6.%7."/>
      <w:lvlJc w:val="left"/>
      <w:pPr>
        <w:ind w:left="4172" w:hanging="1800"/>
      </w:pPr>
      <w:rPr>
        <w:rFonts w:hint="default"/>
      </w:rPr>
    </w:lvl>
    <w:lvl w:ilvl="7">
      <w:start w:val="1"/>
      <w:numFmt w:val="decimal"/>
      <w:isLgl/>
      <w:lvlText w:val="%1.%2.%3.%4.%5.%6.%7.%8."/>
      <w:lvlJc w:val="left"/>
      <w:pPr>
        <w:ind w:left="4532" w:hanging="1800"/>
      </w:pPr>
      <w:rPr>
        <w:rFonts w:hint="default"/>
      </w:rPr>
    </w:lvl>
    <w:lvl w:ilvl="8">
      <w:start w:val="1"/>
      <w:numFmt w:val="decimal"/>
      <w:isLgl/>
      <w:lvlText w:val="%1.%2.%3.%4.%5.%6.%7.%8.%9."/>
      <w:lvlJc w:val="left"/>
      <w:pPr>
        <w:ind w:left="5252" w:hanging="2160"/>
      </w:pPr>
      <w:rPr>
        <w:rFonts w:hint="default"/>
      </w:rPr>
    </w:lvl>
  </w:abstractNum>
  <w:abstractNum w:abstractNumId="3">
    <w:nsid w:val="14790F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2D7567"/>
    <w:multiLevelType w:val="hybridMultilevel"/>
    <w:tmpl w:val="D49265C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
    <w:nsid w:val="1F3A1FC3"/>
    <w:multiLevelType w:val="multilevel"/>
    <w:tmpl w:val="7C7E5210"/>
    <w:lvl w:ilvl="0">
      <w:start w:val="39"/>
      <w:numFmt w:val="decimal"/>
      <w:lvlText w:val="%1."/>
      <w:lvlJc w:val="left"/>
      <w:pPr>
        <w:ind w:left="810" w:hanging="810"/>
      </w:pPr>
      <w:rPr>
        <w:rFonts w:hint="default"/>
      </w:rPr>
    </w:lvl>
    <w:lvl w:ilvl="1">
      <w:start w:val="2"/>
      <w:numFmt w:val="decimal"/>
      <w:lvlText w:val="%1.%2."/>
      <w:lvlJc w:val="left"/>
      <w:pPr>
        <w:ind w:left="1587" w:hanging="810"/>
      </w:pPr>
      <w:rPr>
        <w:rFonts w:hint="default"/>
      </w:rPr>
    </w:lvl>
    <w:lvl w:ilvl="2">
      <w:start w:val="3"/>
      <w:numFmt w:val="decimal"/>
      <w:lvlText w:val="%1.%2.%3."/>
      <w:lvlJc w:val="left"/>
      <w:pPr>
        <w:ind w:left="2364" w:hanging="810"/>
      </w:pPr>
      <w:rPr>
        <w:rFonts w:hint="default"/>
      </w:rPr>
    </w:lvl>
    <w:lvl w:ilvl="3">
      <w:start w:val="1"/>
      <w:numFmt w:val="decimal"/>
      <w:lvlText w:val="%1.%2.%3.%4."/>
      <w:lvlJc w:val="left"/>
      <w:pPr>
        <w:ind w:left="3411" w:hanging="108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5325" w:hanging="1440"/>
      </w:pPr>
      <w:rPr>
        <w:rFonts w:hint="default"/>
      </w:rPr>
    </w:lvl>
    <w:lvl w:ilvl="6">
      <w:start w:val="1"/>
      <w:numFmt w:val="decimal"/>
      <w:lvlText w:val="%1.%2.%3.%4.%5.%6.%7."/>
      <w:lvlJc w:val="left"/>
      <w:pPr>
        <w:ind w:left="6462" w:hanging="1800"/>
      </w:pPr>
      <w:rPr>
        <w:rFonts w:hint="default"/>
      </w:rPr>
    </w:lvl>
    <w:lvl w:ilvl="7">
      <w:start w:val="1"/>
      <w:numFmt w:val="decimal"/>
      <w:lvlText w:val="%1.%2.%3.%4.%5.%6.%7.%8."/>
      <w:lvlJc w:val="left"/>
      <w:pPr>
        <w:ind w:left="7239" w:hanging="1800"/>
      </w:pPr>
      <w:rPr>
        <w:rFonts w:hint="default"/>
      </w:rPr>
    </w:lvl>
    <w:lvl w:ilvl="8">
      <w:start w:val="1"/>
      <w:numFmt w:val="decimal"/>
      <w:lvlText w:val="%1.%2.%3.%4.%5.%6.%7.%8.%9."/>
      <w:lvlJc w:val="left"/>
      <w:pPr>
        <w:ind w:left="8376" w:hanging="2160"/>
      </w:pPr>
      <w:rPr>
        <w:rFonts w:hint="default"/>
      </w:rPr>
    </w:lvl>
  </w:abstractNum>
  <w:abstractNum w:abstractNumId="6">
    <w:nsid w:val="21A74D22"/>
    <w:multiLevelType w:val="multilevel"/>
    <w:tmpl w:val="BC2C94EA"/>
    <w:lvl w:ilvl="0">
      <w:start w:val="36"/>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22E14E50"/>
    <w:multiLevelType w:val="hybridMultilevel"/>
    <w:tmpl w:val="75D279EE"/>
    <w:lvl w:ilvl="0" w:tplc="97EA61EE">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8">
    <w:nsid w:val="26F94761"/>
    <w:multiLevelType w:val="multilevel"/>
    <w:tmpl w:val="671CF972"/>
    <w:lvl w:ilvl="0">
      <w:start w:val="72"/>
      <w:numFmt w:val="decimal"/>
      <w:lvlText w:val="%1."/>
      <w:lvlJc w:val="left"/>
      <w:pPr>
        <w:ind w:left="375" w:hanging="375"/>
      </w:pPr>
      <w:rPr>
        <w:rFonts w:hint="default"/>
        <w:b w:val="0"/>
        <w:sz w:val="28"/>
        <w:szCs w:val="28"/>
      </w:rPr>
    </w:lvl>
    <w:lvl w:ilvl="1">
      <w:start w:val="1"/>
      <w:numFmt w:val="decimal"/>
      <w:isLgl/>
      <w:lvlText w:val="%1.%2."/>
      <w:lvlJc w:val="left"/>
      <w:pPr>
        <w:ind w:left="1080" w:hanging="720"/>
      </w:pPr>
      <w:rPr>
        <w:rFonts w:hint="default"/>
        <w:b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92370D3"/>
    <w:multiLevelType w:val="hybridMultilevel"/>
    <w:tmpl w:val="53BE0BD8"/>
    <w:lvl w:ilvl="0" w:tplc="64E41BCA">
      <w:start w:val="102"/>
      <w:numFmt w:val="decimal"/>
      <w:lvlText w:val="%1."/>
      <w:lvlJc w:val="left"/>
      <w:pPr>
        <w:ind w:left="1662" w:hanging="525"/>
      </w:pPr>
      <w:rPr>
        <w:rFonts w:hint="default"/>
      </w:rPr>
    </w:lvl>
    <w:lvl w:ilvl="1" w:tplc="04260019" w:tentative="1">
      <w:start w:val="1"/>
      <w:numFmt w:val="lowerLetter"/>
      <w:lvlText w:val="%2."/>
      <w:lvlJc w:val="left"/>
      <w:pPr>
        <w:ind w:left="2217" w:hanging="360"/>
      </w:pPr>
    </w:lvl>
    <w:lvl w:ilvl="2" w:tplc="0426001B" w:tentative="1">
      <w:start w:val="1"/>
      <w:numFmt w:val="lowerRoman"/>
      <w:lvlText w:val="%3."/>
      <w:lvlJc w:val="right"/>
      <w:pPr>
        <w:ind w:left="2937" w:hanging="180"/>
      </w:pPr>
    </w:lvl>
    <w:lvl w:ilvl="3" w:tplc="0426000F" w:tentative="1">
      <w:start w:val="1"/>
      <w:numFmt w:val="decimal"/>
      <w:lvlText w:val="%4."/>
      <w:lvlJc w:val="left"/>
      <w:pPr>
        <w:ind w:left="3657" w:hanging="360"/>
      </w:pPr>
    </w:lvl>
    <w:lvl w:ilvl="4" w:tplc="04260019" w:tentative="1">
      <w:start w:val="1"/>
      <w:numFmt w:val="lowerLetter"/>
      <w:lvlText w:val="%5."/>
      <w:lvlJc w:val="left"/>
      <w:pPr>
        <w:ind w:left="4377" w:hanging="360"/>
      </w:pPr>
    </w:lvl>
    <w:lvl w:ilvl="5" w:tplc="0426001B" w:tentative="1">
      <w:start w:val="1"/>
      <w:numFmt w:val="lowerRoman"/>
      <w:lvlText w:val="%6."/>
      <w:lvlJc w:val="right"/>
      <w:pPr>
        <w:ind w:left="5097" w:hanging="180"/>
      </w:pPr>
    </w:lvl>
    <w:lvl w:ilvl="6" w:tplc="0426000F" w:tentative="1">
      <w:start w:val="1"/>
      <w:numFmt w:val="decimal"/>
      <w:lvlText w:val="%7."/>
      <w:lvlJc w:val="left"/>
      <w:pPr>
        <w:ind w:left="5817" w:hanging="360"/>
      </w:pPr>
    </w:lvl>
    <w:lvl w:ilvl="7" w:tplc="04260019" w:tentative="1">
      <w:start w:val="1"/>
      <w:numFmt w:val="lowerLetter"/>
      <w:lvlText w:val="%8."/>
      <w:lvlJc w:val="left"/>
      <w:pPr>
        <w:ind w:left="6537" w:hanging="360"/>
      </w:pPr>
    </w:lvl>
    <w:lvl w:ilvl="8" w:tplc="0426001B" w:tentative="1">
      <w:start w:val="1"/>
      <w:numFmt w:val="lowerRoman"/>
      <w:lvlText w:val="%9."/>
      <w:lvlJc w:val="right"/>
      <w:pPr>
        <w:ind w:left="7257" w:hanging="180"/>
      </w:pPr>
    </w:lvl>
  </w:abstractNum>
  <w:abstractNum w:abstractNumId="10">
    <w:nsid w:val="2EC33269"/>
    <w:multiLevelType w:val="hybridMultilevel"/>
    <w:tmpl w:val="72408D5C"/>
    <w:lvl w:ilvl="0" w:tplc="E680400C">
      <w:start w:val="9"/>
      <w:numFmt w:val="decimal"/>
      <w:lvlText w:val="%1."/>
      <w:lvlJc w:val="left"/>
      <w:pPr>
        <w:ind w:left="1502" w:hanging="360"/>
      </w:pPr>
      <w:rPr>
        <w:rFonts w:hint="default"/>
      </w:rPr>
    </w:lvl>
    <w:lvl w:ilvl="1" w:tplc="04260019">
      <w:start w:val="1"/>
      <w:numFmt w:val="lowerLetter"/>
      <w:lvlText w:val="%2."/>
      <w:lvlJc w:val="left"/>
      <w:pPr>
        <w:ind w:left="2222" w:hanging="360"/>
      </w:pPr>
    </w:lvl>
    <w:lvl w:ilvl="2" w:tplc="0426001B" w:tentative="1">
      <w:start w:val="1"/>
      <w:numFmt w:val="lowerRoman"/>
      <w:lvlText w:val="%3."/>
      <w:lvlJc w:val="right"/>
      <w:pPr>
        <w:ind w:left="2942" w:hanging="180"/>
      </w:pPr>
    </w:lvl>
    <w:lvl w:ilvl="3" w:tplc="0426000F" w:tentative="1">
      <w:start w:val="1"/>
      <w:numFmt w:val="decimal"/>
      <w:lvlText w:val="%4."/>
      <w:lvlJc w:val="left"/>
      <w:pPr>
        <w:ind w:left="3662" w:hanging="360"/>
      </w:pPr>
    </w:lvl>
    <w:lvl w:ilvl="4" w:tplc="04260019" w:tentative="1">
      <w:start w:val="1"/>
      <w:numFmt w:val="lowerLetter"/>
      <w:lvlText w:val="%5."/>
      <w:lvlJc w:val="left"/>
      <w:pPr>
        <w:ind w:left="4382" w:hanging="360"/>
      </w:pPr>
    </w:lvl>
    <w:lvl w:ilvl="5" w:tplc="0426001B" w:tentative="1">
      <w:start w:val="1"/>
      <w:numFmt w:val="lowerRoman"/>
      <w:lvlText w:val="%6."/>
      <w:lvlJc w:val="right"/>
      <w:pPr>
        <w:ind w:left="5102" w:hanging="180"/>
      </w:pPr>
    </w:lvl>
    <w:lvl w:ilvl="6" w:tplc="0426000F" w:tentative="1">
      <w:start w:val="1"/>
      <w:numFmt w:val="decimal"/>
      <w:lvlText w:val="%7."/>
      <w:lvlJc w:val="left"/>
      <w:pPr>
        <w:ind w:left="5822" w:hanging="360"/>
      </w:pPr>
    </w:lvl>
    <w:lvl w:ilvl="7" w:tplc="04260019" w:tentative="1">
      <w:start w:val="1"/>
      <w:numFmt w:val="lowerLetter"/>
      <w:lvlText w:val="%8."/>
      <w:lvlJc w:val="left"/>
      <w:pPr>
        <w:ind w:left="6542" w:hanging="360"/>
      </w:pPr>
    </w:lvl>
    <w:lvl w:ilvl="8" w:tplc="0426001B" w:tentative="1">
      <w:start w:val="1"/>
      <w:numFmt w:val="lowerRoman"/>
      <w:lvlText w:val="%9."/>
      <w:lvlJc w:val="right"/>
      <w:pPr>
        <w:ind w:left="7262" w:hanging="180"/>
      </w:pPr>
    </w:lvl>
  </w:abstractNum>
  <w:abstractNum w:abstractNumId="11">
    <w:nsid w:val="30B7165D"/>
    <w:multiLevelType w:val="hybridMultilevel"/>
    <w:tmpl w:val="52B43C2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26C283A"/>
    <w:multiLevelType w:val="hybridMultilevel"/>
    <w:tmpl w:val="E140CF0E"/>
    <w:lvl w:ilvl="0" w:tplc="0426000F">
      <w:start w:val="1"/>
      <w:numFmt w:val="decimal"/>
      <w:lvlText w:val="%1."/>
      <w:lvlJc w:val="left"/>
      <w:pPr>
        <w:ind w:left="932" w:hanging="360"/>
      </w:pPr>
    </w:lvl>
    <w:lvl w:ilvl="1" w:tplc="04260019" w:tentative="1">
      <w:start w:val="1"/>
      <w:numFmt w:val="lowerLetter"/>
      <w:lvlText w:val="%2."/>
      <w:lvlJc w:val="left"/>
      <w:pPr>
        <w:ind w:left="1652" w:hanging="360"/>
      </w:pPr>
    </w:lvl>
    <w:lvl w:ilvl="2" w:tplc="0426001B" w:tentative="1">
      <w:start w:val="1"/>
      <w:numFmt w:val="lowerRoman"/>
      <w:lvlText w:val="%3."/>
      <w:lvlJc w:val="right"/>
      <w:pPr>
        <w:ind w:left="2372" w:hanging="180"/>
      </w:pPr>
    </w:lvl>
    <w:lvl w:ilvl="3" w:tplc="0426000F" w:tentative="1">
      <w:start w:val="1"/>
      <w:numFmt w:val="decimal"/>
      <w:lvlText w:val="%4."/>
      <w:lvlJc w:val="left"/>
      <w:pPr>
        <w:ind w:left="3092" w:hanging="360"/>
      </w:pPr>
    </w:lvl>
    <w:lvl w:ilvl="4" w:tplc="04260019" w:tentative="1">
      <w:start w:val="1"/>
      <w:numFmt w:val="lowerLetter"/>
      <w:lvlText w:val="%5."/>
      <w:lvlJc w:val="left"/>
      <w:pPr>
        <w:ind w:left="3812" w:hanging="360"/>
      </w:pPr>
    </w:lvl>
    <w:lvl w:ilvl="5" w:tplc="0426001B" w:tentative="1">
      <w:start w:val="1"/>
      <w:numFmt w:val="lowerRoman"/>
      <w:lvlText w:val="%6."/>
      <w:lvlJc w:val="right"/>
      <w:pPr>
        <w:ind w:left="4532" w:hanging="180"/>
      </w:pPr>
    </w:lvl>
    <w:lvl w:ilvl="6" w:tplc="0426000F" w:tentative="1">
      <w:start w:val="1"/>
      <w:numFmt w:val="decimal"/>
      <w:lvlText w:val="%7."/>
      <w:lvlJc w:val="left"/>
      <w:pPr>
        <w:ind w:left="5252" w:hanging="360"/>
      </w:pPr>
    </w:lvl>
    <w:lvl w:ilvl="7" w:tplc="04260019" w:tentative="1">
      <w:start w:val="1"/>
      <w:numFmt w:val="lowerLetter"/>
      <w:lvlText w:val="%8."/>
      <w:lvlJc w:val="left"/>
      <w:pPr>
        <w:ind w:left="5972" w:hanging="360"/>
      </w:pPr>
    </w:lvl>
    <w:lvl w:ilvl="8" w:tplc="0426001B" w:tentative="1">
      <w:start w:val="1"/>
      <w:numFmt w:val="lowerRoman"/>
      <w:lvlText w:val="%9."/>
      <w:lvlJc w:val="right"/>
      <w:pPr>
        <w:ind w:left="6692" w:hanging="180"/>
      </w:pPr>
    </w:lvl>
  </w:abstractNum>
  <w:abstractNum w:abstractNumId="13">
    <w:nsid w:val="333C4AA3"/>
    <w:multiLevelType w:val="hybridMultilevel"/>
    <w:tmpl w:val="CF70B940"/>
    <w:lvl w:ilvl="0" w:tplc="D1EAA2F2">
      <w:start w:val="2"/>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4">
    <w:nsid w:val="35912D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487CC2"/>
    <w:multiLevelType w:val="hybridMultilevel"/>
    <w:tmpl w:val="6FB2913A"/>
    <w:lvl w:ilvl="0" w:tplc="CA46526A">
      <w:start w:val="1"/>
      <w:numFmt w:val="decimal"/>
      <w:lvlText w:val="%1."/>
      <w:lvlJc w:val="left"/>
      <w:pPr>
        <w:ind w:left="394" w:hanging="360"/>
      </w:pPr>
      <w:rPr>
        <w:rFonts w:hint="default"/>
        <w:b/>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6">
    <w:nsid w:val="38276C10"/>
    <w:multiLevelType w:val="hybridMultilevel"/>
    <w:tmpl w:val="F8CC59D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nsid w:val="39AB0DD5"/>
    <w:multiLevelType w:val="multilevel"/>
    <w:tmpl w:val="3BCA0032"/>
    <w:lvl w:ilvl="0">
      <w:start w:val="1"/>
      <w:numFmt w:val="decimal"/>
      <w:lvlText w:val="%1."/>
      <w:lvlJc w:val="left"/>
      <w:pPr>
        <w:ind w:left="928"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372" w:hanging="1080"/>
      </w:pPr>
      <w:rPr>
        <w:rFonts w:hint="default"/>
      </w:rPr>
    </w:lvl>
    <w:lvl w:ilvl="4">
      <w:start w:val="1"/>
      <w:numFmt w:val="decimal"/>
      <w:isLgl/>
      <w:lvlText w:val="%1.%2.%3.%4.%5."/>
      <w:lvlJc w:val="left"/>
      <w:pPr>
        <w:ind w:left="2732" w:hanging="1080"/>
      </w:pPr>
      <w:rPr>
        <w:rFonts w:hint="default"/>
      </w:rPr>
    </w:lvl>
    <w:lvl w:ilvl="5">
      <w:start w:val="1"/>
      <w:numFmt w:val="decimal"/>
      <w:isLgl/>
      <w:lvlText w:val="%1.%2.%3.%4.%5.%6."/>
      <w:lvlJc w:val="left"/>
      <w:pPr>
        <w:ind w:left="3452" w:hanging="1440"/>
      </w:pPr>
      <w:rPr>
        <w:rFonts w:hint="default"/>
      </w:rPr>
    </w:lvl>
    <w:lvl w:ilvl="6">
      <w:start w:val="1"/>
      <w:numFmt w:val="decimal"/>
      <w:isLgl/>
      <w:lvlText w:val="%1.%2.%3.%4.%5.%6.%7."/>
      <w:lvlJc w:val="left"/>
      <w:pPr>
        <w:ind w:left="4172" w:hanging="1800"/>
      </w:pPr>
      <w:rPr>
        <w:rFonts w:hint="default"/>
      </w:rPr>
    </w:lvl>
    <w:lvl w:ilvl="7">
      <w:start w:val="1"/>
      <w:numFmt w:val="decimal"/>
      <w:isLgl/>
      <w:lvlText w:val="%1.%2.%3.%4.%5.%6.%7.%8."/>
      <w:lvlJc w:val="left"/>
      <w:pPr>
        <w:ind w:left="4532" w:hanging="1800"/>
      </w:pPr>
      <w:rPr>
        <w:rFonts w:hint="default"/>
      </w:rPr>
    </w:lvl>
    <w:lvl w:ilvl="8">
      <w:start w:val="1"/>
      <w:numFmt w:val="decimal"/>
      <w:isLgl/>
      <w:lvlText w:val="%1.%2.%3.%4.%5.%6.%7.%8.%9."/>
      <w:lvlJc w:val="left"/>
      <w:pPr>
        <w:ind w:left="5252" w:hanging="2160"/>
      </w:pPr>
      <w:rPr>
        <w:rFonts w:hint="default"/>
      </w:rPr>
    </w:lvl>
  </w:abstractNum>
  <w:abstractNum w:abstractNumId="18">
    <w:nsid w:val="3C344897"/>
    <w:multiLevelType w:val="multilevel"/>
    <w:tmpl w:val="7B2CD6F6"/>
    <w:lvl w:ilvl="0">
      <w:start w:val="1"/>
      <w:numFmt w:val="decimal"/>
      <w:lvlText w:val="%1."/>
      <w:lvlJc w:val="left"/>
      <w:pPr>
        <w:ind w:left="360" w:hanging="360"/>
      </w:pPr>
      <w:rPr>
        <w:b w:val="0"/>
        <w:color w:val="auto"/>
        <w:sz w:val="28"/>
        <w:szCs w:val="28"/>
      </w:rPr>
    </w:lvl>
    <w:lvl w:ilvl="1">
      <w:start w:val="1"/>
      <w:numFmt w:val="decimal"/>
      <w:isLgl/>
      <w:lvlText w:val="%1.%2."/>
      <w:lvlJc w:val="left"/>
      <w:pPr>
        <w:ind w:left="597" w:hanging="1230"/>
      </w:pPr>
      <w:rPr>
        <w:rFonts w:hint="default"/>
        <w:b w:val="0"/>
        <w:sz w:val="28"/>
        <w:szCs w:val="28"/>
      </w:rPr>
    </w:lvl>
    <w:lvl w:ilvl="2">
      <w:start w:val="1"/>
      <w:numFmt w:val="decimal"/>
      <w:isLgl/>
      <w:lvlText w:val="%1.%2.%3."/>
      <w:lvlJc w:val="left"/>
      <w:pPr>
        <w:ind w:left="2081" w:hanging="1230"/>
      </w:pPr>
      <w:rPr>
        <w:rFonts w:hint="default"/>
      </w:rPr>
    </w:lvl>
    <w:lvl w:ilvl="3">
      <w:start w:val="1"/>
      <w:numFmt w:val="decimal"/>
      <w:isLgl/>
      <w:lvlText w:val="%1.%2.%3.%4."/>
      <w:lvlJc w:val="left"/>
      <w:pPr>
        <w:ind w:left="1306" w:hanging="1230"/>
      </w:pPr>
      <w:rPr>
        <w:rFonts w:hint="default"/>
      </w:rPr>
    </w:lvl>
    <w:lvl w:ilvl="4">
      <w:start w:val="1"/>
      <w:numFmt w:val="decimal"/>
      <w:isLgl/>
      <w:lvlText w:val="%1.%2.%3.%4.%5."/>
      <w:lvlJc w:val="left"/>
      <w:pPr>
        <w:ind w:left="1306" w:hanging="123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876" w:hanging="180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2236" w:hanging="2160"/>
      </w:pPr>
      <w:rPr>
        <w:rFonts w:hint="default"/>
      </w:rPr>
    </w:lvl>
  </w:abstractNum>
  <w:abstractNum w:abstractNumId="19">
    <w:nsid w:val="3CA94E79"/>
    <w:multiLevelType w:val="multilevel"/>
    <w:tmpl w:val="FF8E823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1058C9"/>
    <w:multiLevelType w:val="hybridMultilevel"/>
    <w:tmpl w:val="62F23AA0"/>
    <w:lvl w:ilvl="0" w:tplc="43CE944A">
      <w:start w:val="92"/>
      <w:numFmt w:val="decimal"/>
      <w:lvlText w:val="%1."/>
      <w:lvlJc w:val="left"/>
      <w:pPr>
        <w:ind w:left="1517" w:hanging="375"/>
      </w:pPr>
      <w:rPr>
        <w:rFonts w:hint="default"/>
      </w:rPr>
    </w:lvl>
    <w:lvl w:ilvl="1" w:tplc="04260019" w:tentative="1">
      <w:start w:val="1"/>
      <w:numFmt w:val="lowerLetter"/>
      <w:lvlText w:val="%2."/>
      <w:lvlJc w:val="left"/>
      <w:pPr>
        <w:ind w:left="2222" w:hanging="360"/>
      </w:pPr>
    </w:lvl>
    <w:lvl w:ilvl="2" w:tplc="0426001B" w:tentative="1">
      <w:start w:val="1"/>
      <w:numFmt w:val="lowerRoman"/>
      <w:lvlText w:val="%3."/>
      <w:lvlJc w:val="right"/>
      <w:pPr>
        <w:ind w:left="2942" w:hanging="180"/>
      </w:pPr>
    </w:lvl>
    <w:lvl w:ilvl="3" w:tplc="0426000F" w:tentative="1">
      <w:start w:val="1"/>
      <w:numFmt w:val="decimal"/>
      <w:lvlText w:val="%4."/>
      <w:lvlJc w:val="left"/>
      <w:pPr>
        <w:ind w:left="3662" w:hanging="360"/>
      </w:pPr>
    </w:lvl>
    <w:lvl w:ilvl="4" w:tplc="04260019" w:tentative="1">
      <w:start w:val="1"/>
      <w:numFmt w:val="lowerLetter"/>
      <w:lvlText w:val="%5."/>
      <w:lvlJc w:val="left"/>
      <w:pPr>
        <w:ind w:left="4382" w:hanging="360"/>
      </w:pPr>
    </w:lvl>
    <w:lvl w:ilvl="5" w:tplc="0426001B" w:tentative="1">
      <w:start w:val="1"/>
      <w:numFmt w:val="lowerRoman"/>
      <w:lvlText w:val="%6."/>
      <w:lvlJc w:val="right"/>
      <w:pPr>
        <w:ind w:left="5102" w:hanging="180"/>
      </w:pPr>
    </w:lvl>
    <w:lvl w:ilvl="6" w:tplc="0426000F" w:tentative="1">
      <w:start w:val="1"/>
      <w:numFmt w:val="decimal"/>
      <w:lvlText w:val="%7."/>
      <w:lvlJc w:val="left"/>
      <w:pPr>
        <w:ind w:left="5822" w:hanging="360"/>
      </w:pPr>
    </w:lvl>
    <w:lvl w:ilvl="7" w:tplc="04260019" w:tentative="1">
      <w:start w:val="1"/>
      <w:numFmt w:val="lowerLetter"/>
      <w:lvlText w:val="%8."/>
      <w:lvlJc w:val="left"/>
      <w:pPr>
        <w:ind w:left="6542" w:hanging="360"/>
      </w:pPr>
    </w:lvl>
    <w:lvl w:ilvl="8" w:tplc="0426001B" w:tentative="1">
      <w:start w:val="1"/>
      <w:numFmt w:val="lowerRoman"/>
      <w:lvlText w:val="%9."/>
      <w:lvlJc w:val="right"/>
      <w:pPr>
        <w:ind w:left="7262" w:hanging="180"/>
      </w:pPr>
    </w:lvl>
  </w:abstractNum>
  <w:abstractNum w:abstractNumId="21">
    <w:nsid w:val="45EA7753"/>
    <w:multiLevelType w:val="hybridMultilevel"/>
    <w:tmpl w:val="E5FC880C"/>
    <w:lvl w:ilvl="0" w:tplc="39027B0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nsid w:val="464D44A3"/>
    <w:multiLevelType w:val="hybridMultilevel"/>
    <w:tmpl w:val="A3FECB84"/>
    <w:lvl w:ilvl="0" w:tplc="0426000F">
      <w:start w:val="1"/>
      <w:numFmt w:val="decimal"/>
      <w:lvlText w:val="%1."/>
      <w:lvlJc w:val="left"/>
      <w:pPr>
        <w:ind w:left="932" w:hanging="360"/>
      </w:pPr>
    </w:lvl>
    <w:lvl w:ilvl="1" w:tplc="04260019" w:tentative="1">
      <w:start w:val="1"/>
      <w:numFmt w:val="lowerLetter"/>
      <w:lvlText w:val="%2."/>
      <w:lvlJc w:val="left"/>
      <w:pPr>
        <w:ind w:left="1652" w:hanging="360"/>
      </w:pPr>
    </w:lvl>
    <w:lvl w:ilvl="2" w:tplc="0426001B" w:tentative="1">
      <w:start w:val="1"/>
      <w:numFmt w:val="lowerRoman"/>
      <w:lvlText w:val="%3."/>
      <w:lvlJc w:val="right"/>
      <w:pPr>
        <w:ind w:left="2372" w:hanging="180"/>
      </w:pPr>
    </w:lvl>
    <w:lvl w:ilvl="3" w:tplc="0426000F" w:tentative="1">
      <w:start w:val="1"/>
      <w:numFmt w:val="decimal"/>
      <w:lvlText w:val="%4."/>
      <w:lvlJc w:val="left"/>
      <w:pPr>
        <w:ind w:left="3092" w:hanging="360"/>
      </w:pPr>
    </w:lvl>
    <w:lvl w:ilvl="4" w:tplc="04260019" w:tentative="1">
      <w:start w:val="1"/>
      <w:numFmt w:val="lowerLetter"/>
      <w:lvlText w:val="%5."/>
      <w:lvlJc w:val="left"/>
      <w:pPr>
        <w:ind w:left="3812" w:hanging="360"/>
      </w:pPr>
    </w:lvl>
    <w:lvl w:ilvl="5" w:tplc="0426001B" w:tentative="1">
      <w:start w:val="1"/>
      <w:numFmt w:val="lowerRoman"/>
      <w:lvlText w:val="%6."/>
      <w:lvlJc w:val="right"/>
      <w:pPr>
        <w:ind w:left="4532" w:hanging="180"/>
      </w:pPr>
    </w:lvl>
    <w:lvl w:ilvl="6" w:tplc="0426000F" w:tentative="1">
      <w:start w:val="1"/>
      <w:numFmt w:val="decimal"/>
      <w:lvlText w:val="%7."/>
      <w:lvlJc w:val="left"/>
      <w:pPr>
        <w:ind w:left="5252" w:hanging="360"/>
      </w:pPr>
    </w:lvl>
    <w:lvl w:ilvl="7" w:tplc="04260019" w:tentative="1">
      <w:start w:val="1"/>
      <w:numFmt w:val="lowerLetter"/>
      <w:lvlText w:val="%8."/>
      <w:lvlJc w:val="left"/>
      <w:pPr>
        <w:ind w:left="5972" w:hanging="360"/>
      </w:pPr>
    </w:lvl>
    <w:lvl w:ilvl="8" w:tplc="0426001B" w:tentative="1">
      <w:start w:val="1"/>
      <w:numFmt w:val="lowerRoman"/>
      <w:lvlText w:val="%9."/>
      <w:lvlJc w:val="right"/>
      <w:pPr>
        <w:ind w:left="6692" w:hanging="180"/>
      </w:pPr>
    </w:lvl>
  </w:abstractNum>
  <w:abstractNum w:abstractNumId="23">
    <w:nsid w:val="470674CB"/>
    <w:multiLevelType w:val="multilevel"/>
    <w:tmpl w:val="1282575E"/>
    <w:lvl w:ilvl="0">
      <w:start w:val="1"/>
      <w:numFmt w:val="decimal"/>
      <w:lvlText w:val="%1."/>
      <w:lvlJc w:val="left"/>
      <w:pPr>
        <w:ind w:left="572" w:hanging="360"/>
      </w:pPr>
      <w:rPr>
        <w:rFonts w:hint="default"/>
      </w:rPr>
    </w:lvl>
    <w:lvl w:ilvl="1">
      <w:start w:val="1"/>
      <w:numFmt w:val="decimal"/>
      <w:isLgl/>
      <w:lvlText w:val="%1.%2."/>
      <w:lvlJc w:val="left"/>
      <w:pPr>
        <w:ind w:left="1292" w:hanging="720"/>
      </w:pPr>
      <w:rPr>
        <w:rFonts w:hint="default"/>
      </w:rPr>
    </w:lvl>
    <w:lvl w:ilvl="2">
      <w:start w:val="1"/>
      <w:numFmt w:val="decimal"/>
      <w:isLgl/>
      <w:lvlText w:val="%1.%2.%3."/>
      <w:lvlJc w:val="left"/>
      <w:pPr>
        <w:ind w:left="1652" w:hanging="720"/>
      </w:pPr>
      <w:rPr>
        <w:rFonts w:hint="default"/>
      </w:rPr>
    </w:lvl>
    <w:lvl w:ilvl="3">
      <w:start w:val="1"/>
      <w:numFmt w:val="decimal"/>
      <w:isLgl/>
      <w:lvlText w:val="%1.%2.%3.%4."/>
      <w:lvlJc w:val="left"/>
      <w:pPr>
        <w:ind w:left="2372" w:hanging="1080"/>
      </w:pPr>
      <w:rPr>
        <w:rFonts w:hint="default"/>
      </w:rPr>
    </w:lvl>
    <w:lvl w:ilvl="4">
      <w:start w:val="1"/>
      <w:numFmt w:val="decimal"/>
      <w:isLgl/>
      <w:lvlText w:val="%1.%2.%3.%4.%5."/>
      <w:lvlJc w:val="left"/>
      <w:pPr>
        <w:ind w:left="2732" w:hanging="1080"/>
      </w:pPr>
      <w:rPr>
        <w:rFonts w:hint="default"/>
      </w:rPr>
    </w:lvl>
    <w:lvl w:ilvl="5">
      <w:start w:val="1"/>
      <w:numFmt w:val="decimal"/>
      <w:isLgl/>
      <w:lvlText w:val="%1.%2.%3.%4.%5.%6."/>
      <w:lvlJc w:val="left"/>
      <w:pPr>
        <w:ind w:left="3452" w:hanging="1440"/>
      </w:pPr>
      <w:rPr>
        <w:rFonts w:hint="default"/>
      </w:rPr>
    </w:lvl>
    <w:lvl w:ilvl="6">
      <w:start w:val="1"/>
      <w:numFmt w:val="decimal"/>
      <w:isLgl/>
      <w:lvlText w:val="%1.%2.%3.%4.%5.%6.%7."/>
      <w:lvlJc w:val="left"/>
      <w:pPr>
        <w:ind w:left="4172" w:hanging="1800"/>
      </w:pPr>
      <w:rPr>
        <w:rFonts w:hint="default"/>
      </w:rPr>
    </w:lvl>
    <w:lvl w:ilvl="7">
      <w:start w:val="1"/>
      <w:numFmt w:val="decimal"/>
      <w:isLgl/>
      <w:lvlText w:val="%1.%2.%3.%4.%5.%6.%7.%8."/>
      <w:lvlJc w:val="left"/>
      <w:pPr>
        <w:ind w:left="4532" w:hanging="1800"/>
      </w:pPr>
      <w:rPr>
        <w:rFonts w:hint="default"/>
      </w:rPr>
    </w:lvl>
    <w:lvl w:ilvl="8">
      <w:start w:val="1"/>
      <w:numFmt w:val="decimal"/>
      <w:isLgl/>
      <w:lvlText w:val="%1.%2.%3.%4.%5.%6.%7.%8.%9."/>
      <w:lvlJc w:val="left"/>
      <w:pPr>
        <w:ind w:left="5252" w:hanging="2160"/>
      </w:pPr>
      <w:rPr>
        <w:rFonts w:hint="default"/>
      </w:rPr>
    </w:lvl>
  </w:abstractNum>
  <w:abstractNum w:abstractNumId="24">
    <w:nsid w:val="4CC565C5"/>
    <w:multiLevelType w:val="multilevel"/>
    <w:tmpl w:val="3AF6589C"/>
    <w:lvl w:ilvl="0">
      <w:start w:val="10"/>
      <w:numFmt w:val="decimal"/>
      <w:lvlText w:val="%1."/>
      <w:lvlJc w:val="left"/>
      <w:pPr>
        <w:ind w:left="600" w:hanging="600"/>
      </w:pPr>
      <w:rPr>
        <w:rFonts w:hint="default"/>
      </w:rPr>
    </w:lvl>
    <w:lvl w:ilvl="1">
      <w:start w:val="1"/>
      <w:numFmt w:val="decimal"/>
      <w:lvlText w:val="%1.%2."/>
      <w:lvlJc w:val="left"/>
      <w:pPr>
        <w:ind w:left="1862" w:hanging="72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652" w:hanging="180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1296" w:hanging="2160"/>
      </w:pPr>
      <w:rPr>
        <w:rFonts w:hint="default"/>
      </w:rPr>
    </w:lvl>
  </w:abstractNum>
  <w:abstractNum w:abstractNumId="25">
    <w:nsid w:val="52BC3AF3"/>
    <w:multiLevelType w:val="multilevel"/>
    <w:tmpl w:val="EA3C809E"/>
    <w:lvl w:ilvl="0">
      <w:start w:val="1"/>
      <w:numFmt w:val="decimal"/>
      <w:lvlText w:val="%1."/>
      <w:lvlJc w:val="left"/>
      <w:pPr>
        <w:ind w:left="1429" w:hanging="360"/>
      </w:pPr>
    </w:lvl>
    <w:lvl w:ilvl="1">
      <w:start w:val="1"/>
      <w:numFmt w:val="decimal"/>
      <w:isLgl/>
      <w:lvlText w:val="%1.%2."/>
      <w:lvlJc w:val="left"/>
      <w:pPr>
        <w:ind w:left="2299" w:hanging="1230"/>
      </w:pPr>
      <w:rPr>
        <w:rFonts w:hint="default"/>
      </w:rPr>
    </w:lvl>
    <w:lvl w:ilvl="2">
      <w:start w:val="1"/>
      <w:numFmt w:val="decimal"/>
      <w:isLgl/>
      <w:lvlText w:val="%1.%2.%3."/>
      <w:lvlJc w:val="left"/>
      <w:pPr>
        <w:ind w:left="2299" w:hanging="1230"/>
      </w:pPr>
      <w:rPr>
        <w:rFonts w:hint="default"/>
      </w:rPr>
    </w:lvl>
    <w:lvl w:ilvl="3">
      <w:start w:val="1"/>
      <w:numFmt w:val="decimal"/>
      <w:isLgl/>
      <w:lvlText w:val="%1.%2.%3.%4."/>
      <w:lvlJc w:val="left"/>
      <w:pPr>
        <w:ind w:left="2299" w:hanging="1230"/>
      </w:pPr>
      <w:rPr>
        <w:rFonts w:hint="default"/>
      </w:rPr>
    </w:lvl>
    <w:lvl w:ilvl="4">
      <w:start w:val="1"/>
      <w:numFmt w:val="decimal"/>
      <w:isLgl/>
      <w:lvlText w:val="%1.%2.%3.%4.%5."/>
      <w:lvlJc w:val="left"/>
      <w:pPr>
        <w:ind w:left="2299" w:hanging="123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6">
    <w:nsid w:val="58696B51"/>
    <w:multiLevelType w:val="multilevel"/>
    <w:tmpl w:val="3BCA0032"/>
    <w:lvl w:ilvl="0">
      <w:start w:val="1"/>
      <w:numFmt w:val="decimal"/>
      <w:lvlText w:val="%1."/>
      <w:lvlJc w:val="left"/>
      <w:pPr>
        <w:ind w:left="644"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372" w:hanging="1080"/>
      </w:pPr>
      <w:rPr>
        <w:rFonts w:hint="default"/>
      </w:rPr>
    </w:lvl>
    <w:lvl w:ilvl="4">
      <w:start w:val="1"/>
      <w:numFmt w:val="decimal"/>
      <w:isLgl/>
      <w:lvlText w:val="%1.%2.%3.%4.%5."/>
      <w:lvlJc w:val="left"/>
      <w:pPr>
        <w:ind w:left="2732" w:hanging="1080"/>
      </w:pPr>
      <w:rPr>
        <w:rFonts w:hint="default"/>
      </w:rPr>
    </w:lvl>
    <w:lvl w:ilvl="5">
      <w:start w:val="1"/>
      <w:numFmt w:val="decimal"/>
      <w:isLgl/>
      <w:lvlText w:val="%1.%2.%3.%4.%5.%6."/>
      <w:lvlJc w:val="left"/>
      <w:pPr>
        <w:ind w:left="3452" w:hanging="1440"/>
      </w:pPr>
      <w:rPr>
        <w:rFonts w:hint="default"/>
      </w:rPr>
    </w:lvl>
    <w:lvl w:ilvl="6">
      <w:start w:val="1"/>
      <w:numFmt w:val="decimal"/>
      <w:isLgl/>
      <w:lvlText w:val="%1.%2.%3.%4.%5.%6.%7."/>
      <w:lvlJc w:val="left"/>
      <w:pPr>
        <w:ind w:left="4172" w:hanging="1800"/>
      </w:pPr>
      <w:rPr>
        <w:rFonts w:hint="default"/>
      </w:rPr>
    </w:lvl>
    <w:lvl w:ilvl="7">
      <w:start w:val="1"/>
      <w:numFmt w:val="decimal"/>
      <w:isLgl/>
      <w:lvlText w:val="%1.%2.%3.%4.%5.%6.%7.%8."/>
      <w:lvlJc w:val="left"/>
      <w:pPr>
        <w:ind w:left="4532" w:hanging="1800"/>
      </w:pPr>
      <w:rPr>
        <w:rFonts w:hint="default"/>
      </w:rPr>
    </w:lvl>
    <w:lvl w:ilvl="8">
      <w:start w:val="1"/>
      <w:numFmt w:val="decimal"/>
      <w:isLgl/>
      <w:lvlText w:val="%1.%2.%3.%4.%5.%6.%7.%8.%9."/>
      <w:lvlJc w:val="left"/>
      <w:pPr>
        <w:ind w:left="5252" w:hanging="2160"/>
      </w:pPr>
      <w:rPr>
        <w:rFonts w:hint="default"/>
      </w:rPr>
    </w:lvl>
  </w:abstractNum>
  <w:abstractNum w:abstractNumId="27">
    <w:nsid w:val="5C003AD0"/>
    <w:multiLevelType w:val="hybridMultilevel"/>
    <w:tmpl w:val="D520B78C"/>
    <w:lvl w:ilvl="0" w:tplc="402E6E1E">
      <w:start w:val="102"/>
      <w:numFmt w:val="decimal"/>
      <w:lvlText w:val="%1."/>
      <w:lvlJc w:val="left"/>
      <w:pPr>
        <w:ind w:left="1665" w:hanging="525"/>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28">
    <w:nsid w:val="61843E1C"/>
    <w:multiLevelType w:val="multilevel"/>
    <w:tmpl w:val="3BCA0032"/>
    <w:lvl w:ilvl="0">
      <w:start w:val="1"/>
      <w:numFmt w:val="decimal"/>
      <w:lvlText w:val="%1."/>
      <w:lvlJc w:val="left"/>
      <w:pPr>
        <w:ind w:left="644"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372" w:hanging="1080"/>
      </w:pPr>
      <w:rPr>
        <w:rFonts w:hint="default"/>
      </w:rPr>
    </w:lvl>
    <w:lvl w:ilvl="4">
      <w:start w:val="1"/>
      <w:numFmt w:val="decimal"/>
      <w:isLgl/>
      <w:lvlText w:val="%1.%2.%3.%4.%5."/>
      <w:lvlJc w:val="left"/>
      <w:pPr>
        <w:ind w:left="2732" w:hanging="1080"/>
      </w:pPr>
      <w:rPr>
        <w:rFonts w:hint="default"/>
      </w:rPr>
    </w:lvl>
    <w:lvl w:ilvl="5">
      <w:start w:val="1"/>
      <w:numFmt w:val="decimal"/>
      <w:isLgl/>
      <w:lvlText w:val="%1.%2.%3.%4.%5.%6."/>
      <w:lvlJc w:val="left"/>
      <w:pPr>
        <w:ind w:left="3452" w:hanging="1440"/>
      </w:pPr>
      <w:rPr>
        <w:rFonts w:hint="default"/>
      </w:rPr>
    </w:lvl>
    <w:lvl w:ilvl="6">
      <w:start w:val="1"/>
      <w:numFmt w:val="decimal"/>
      <w:isLgl/>
      <w:lvlText w:val="%1.%2.%3.%4.%5.%6.%7."/>
      <w:lvlJc w:val="left"/>
      <w:pPr>
        <w:ind w:left="4172" w:hanging="1800"/>
      </w:pPr>
      <w:rPr>
        <w:rFonts w:hint="default"/>
      </w:rPr>
    </w:lvl>
    <w:lvl w:ilvl="7">
      <w:start w:val="1"/>
      <w:numFmt w:val="decimal"/>
      <w:isLgl/>
      <w:lvlText w:val="%1.%2.%3.%4.%5.%6.%7.%8."/>
      <w:lvlJc w:val="left"/>
      <w:pPr>
        <w:ind w:left="4532" w:hanging="1800"/>
      </w:pPr>
      <w:rPr>
        <w:rFonts w:hint="default"/>
      </w:rPr>
    </w:lvl>
    <w:lvl w:ilvl="8">
      <w:start w:val="1"/>
      <w:numFmt w:val="decimal"/>
      <w:isLgl/>
      <w:lvlText w:val="%1.%2.%3.%4.%5.%6.%7.%8.%9."/>
      <w:lvlJc w:val="left"/>
      <w:pPr>
        <w:ind w:left="5252" w:hanging="2160"/>
      </w:pPr>
      <w:rPr>
        <w:rFonts w:hint="default"/>
      </w:rPr>
    </w:lvl>
  </w:abstractNum>
  <w:abstractNum w:abstractNumId="29">
    <w:nsid w:val="62C328D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B54399C"/>
    <w:multiLevelType w:val="multilevel"/>
    <w:tmpl w:val="9AB24186"/>
    <w:lvl w:ilvl="0">
      <w:start w:val="67"/>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0A8264D"/>
    <w:multiLevelType w:val="hybridMultilevel"/>
    <w:tmpl w:val="6776B6A4"/>
    <w:lvl w:ilvl="0" w:tplc="693C8262">
      <w:start w:val="7"/>
      <w:numFmt w:val="decimal"/>
      <w:lvlText w:val="%1."/>
      <w:lvlJc w:val="left"/>
      <w:pPr>
        <w:ind w:left="780" w:hanging="360"/>
      </w:pPr>
      <w:rPr>
        <w:rFonts w:hint="default"/>
      </w:rPr>
    </w:lvl>
    <w:lvl w:ilvl="1" w:tplc="04260019">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2">
    <w:nsid w:val="762A75EE"/>
    <w:multiLevelType w:val="multilevel"/>
    <w:tmpl w:val="EA3C809E"/>
    <w:lvl w:ilvl="0">
      <w:start w:val="1"/>
      <w:numFmt w:val="decimal"/>
      <w:lvlText w:val="%1."/>
      <w:lvlJc w:val="left"/>
      <w:pPr>
        <w:ind w:left="1429" w:hanging="360"/>
      </w:pPr>
    </w:lvl>
    <w:lvl w:ilvl="1">
      <w:start w:val="1"/>
      <w:numFmt w:val="decimal"/>
      <w:isLgl/>
      <w:lvlText w:val="%1.%2."/>
      <w:lvlJc w:val="left"/>
      <w:pPr>
        <w:ind w:left="2299" w:hanging="1230"/>
      </w:pPr>
      <w:rPr>
        <w:rFonts w:hint="default"/>
      </w:rPr>
    </w:lvl>
    <w:lvl w:ilvl="2">
      <w:start w:val="1"/>
      <w:numFmt w:val="decimal"/>
      <w:isLgl/>
      <w:lvlText w:val="%1.%2.%3."/>
      <w:lvlJc w:val="left"/>
      <w:pPr>
        <w:ind w:left="2299" w:hanging="1230"/>
      </w:pPr>
      <w:rPr>
        <w:rFonts w:hint="default"/>
      </w:rPr>
    </w:lvl>
    <w:lvl w:ilvl="3">
      <w:start w:val="1"/>
      <w:numFmt w:val="decimal"/>
      <w:isLgl/>
      <w:lvlText w:val="%1.%2.%3.%4."/>
      <w:lvlJc w:val="left"/>
      <w:pPr>
        <w:ind w:left="2299" w:hanging="1230"/>
      </w:pPr>
      <w:rPr>
        <w:rFonts w:hint="default"/>
      </w:rPr>
    </w:lvl>
    <w:lvl w:ilvl="4">
      <w:start w:val="1"/>
      <w:numFmt w:val="decimal"/>
      <w:isLgl/>
      <w:lvlText w:val="%1.%2.%3.%4.%5."/>
      <w:lvlJc w:val="left"/>
      <w:pPr>
        <w:ind w:left="2299" w:hanging="123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3">
    <w:nsid w:val="7D1B399B"/>
    <w:multiLevelType w:val="multilevel"/>
    <w:tmpl w:val="EA3C809E"/>
    <w:lvl w:ilvl="0">
      <w:start w:val="1"/>
      <w:numFmt w:val="decimal"/>
      <w:lvlText w:val="%1."/>
      <w:lvlJc w:val="left"/>
      <w:pPr>
        <w:ind w:left="1429" w:hanging="360"/>
      </w:pPr>
    </w:lvl>
    <w:lvl w:ilvl="1">
      <w:start w:val="1"/>
      <w:numFmt w:val="decimal"/>
      <w:isLgl/>
      <w:lvlText w:val="%1.%2."/>
      <w:lvlJc w:val="left"/>
      <w:pPr>
        <w:ind w:left="2299" w:hanging="1230"/>
      </w:pPr>
      <w:rPr>
        <w:rFonts w:hint="default"/>
      </w:rPr>
    </w:lvl>
    <w:lvl w:ilvl="2">
      <w:start w:val="1"/>
      <w:numFmt w:val="decimal"/>
      <w:isLgl/>
      <w:lvlText w:val="%1.%2.%3."/>
      <w:lvlJc w:val="left"/>
      <w:pPr>
        <w:ind w:left="2299" w:hanging="1230"/>
      </w:pPr>
      <w:rPr>
        <w:rFonts w:hint="default"/>
      </w:rPr>
    </w:lvl>
    <w:lvl w:ilvl="3">
      <w:start w:val="1"/>
      <w:numFmt w:val="decimal"/>
      <w:isLgl/>
      <w:lvlText w:val="%1.%2.%3.%4."/>
      <w:lvlJc w:val="left"/>
      <w:pPr>
        <w:ind w:left="2299" w:hanging="1230"/>
      </w:pPr>
      <w:rPr>
        <w:rFonts w:hint="default"/>
      </w:rPr>
    </w:lvl>
    <w:lvl w:ilvl="4">
      <w:start w:val="1"/>
      <w:numFmt w:val="decimal"/>
      <w:isLgl/>
      <w:lvlText w:val="%1.%2.%3.%4.%5."/>
      <w:lvlJc w:val="left"/>
      <w:pPr>
        <w:ind w:left="2299" w:hanging="123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4">
    <w:nsid w:val="7D447B45"/>
    <w:multiLevelType w:val="multilevel"/>
    <w:tmpl w:val="9C88A00A"/>
    <w:lvl w:ilvl="0">
      <w:start w:val="93"/>
      <w:numFmt w:val="decimal"/>
      <w:lvlText w:val="%1."/>
      <w:lvlJc w:val="left"/>
      <w:pPr>
        <w:ind w:left="1804" w:hanging="375"/>
      </w:pPr>
      <w:rPr>
        <w:rFonts w:hint="default"/>
      </w:rPr>
    </w:lvl>
    <w:lvl w:ilvl="1">
      <w:start w:val="1"/>
      <w:numFmt w:val="decimal"/>
      <w:isLgl/>
      <w:lvlText w:val="%1.%2."/>
      <w:lvlJc w:val="left"/>
      <w:pPr>
        <w:ind w:left="2254" w:hanging="825"/>
      </w:pPr>
      <w:rPr>
        <w:rFonts w:hint="default"/>
      </w:rPr>
    </w:lvl>
    <w:lvl w:ilvl="2">
      <w:start w:val="1"/>
      <w:numFmt w:val="decimal"/>
      <w:isLgl/>
      <w:lvlText w:val="%1.%2.%3."/>
      <w:lvlJc w:val="left"/>
      <w:pPr>
        <w:ind w:left="2254" w:hanging="825"/>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5">
    <w:nsid w:val="7F3620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2"/>
  </w:num>
  <w:num w:numId="3">
    <w:abstractNumId w:val="14"/>
  </w:num>
  <w:num w:numId="4">
    <w:abstractNumId w:val="0"/>
  </w:num>
  <w:num w:numId="5">
    <w:abstractNumId w:val="2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8"/>
  </w:num>
  <w:num w:numId="9">
    <w:abstractNumId w:val="9"/>
  </w:num>
  <w:num w:numId="10">
    <w:abstractNumId w:val="27"/>
  </w:num>
  <w:num w:numId="11">
    <w:abstractNumId w:val="26"/>
  </w:num>
  <w:num w:numId="12">
    <w:abstractNumId w:val="20"/>
  </w:num>
  <w:num w:numId="13">
    <w:abstractNumId w:val="17"/>
  </w:num>
  <w:num w:numId="14">
    <w:abstractNumId w:val="11"/>
  </w:num>
  <w:num w:numId="15">
    <w:abstractNumId w:val="13"/>
  </w:num>
  <w:num w:numId="16">
    <w:abstractNumId w:val="15"/>
  </w:num>
  <w:num w:numId="17">
    <w:abstractNumId w:val="7"/>
  </w:num>
  <w:num w:numId="18">
    <w:abstractNumId w:val="16"/>
  </w:num>
  <w:num w:numId="19">
    <w:abstractNumId w:val="34"/>
  </w:num>
  <w:num w:numId="20">
    <w:abstractNumId w:val="1"/>
  </w:num>
  <w:num w:numId="21">
    <w:abstractNumId w:val="29"/>
  </w:num>
  <w:num w:numId="22">
    <w:abstractNumId w:val="18"/>
  </w:num>
  <w:num w:numId="23">
    <w:abstractNumId w:val="21"/>
  </w:num>
  <w:num w:numId="24">
    <w:abstractNumId w:val="35"/>
  </w:num>
  <w:num w:numId="25">
    <w:abstractNumId w:val="25"/>
  </w:num>
  <w:num w:numId="26">
    <w:abstractNumId w:val="22"/>
  </w:num>
  <w:num w:numId="27">
    <w:abstractNumId w:val="32"/>
  </w:num>
  <w:num w:numId="28">
    <w:abstractNumId w:val="33"/>
  </w:num>
  <w:num w:numId="29">
    <w:abstractNumId w:val="3"/>
  </w:num>
  <w:num w:numId="30">
    <w:abstractNumId w:val="6"/>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1"/>
  </w:num>
  <w:num w:numId="36">
    <w:abstractNumId w:val="10"/>
  </w:num>
  <w:num w:numId="37">
    <w:abstractNumId w:val="24"/>
  </w:num>
  <w:num w:numId="38">
    <w:abstractNumId w:val="30"/>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0C8E"/>
    <w:rsid w:val="00002B21"/>
    <w:rsid w:val="000144D8"/>
    <w:rsid w:val="0001498B"/>
    <w:rsid w:val="00016337"/>
    <w:rsid w:val="000202BE"/>
    <w:rsid w:val="0002345D"/>
    <w:rsid w:val="000265B0"/>
    <w:rsid w:val="00026E67"/>
    <w:rsid w:val="00030881"/>
    <w:rsid w:val="00030B02"/>
    <w:rsid w:val="00033AAE"/>
    <w:rsid w:val="00033FC7"/>
    <w:rsid w:val="00034BC7"/>
    <w:rsid w:val="00037AA9"/>
    <w:rsid w:val="0004055D"/>
    <w:rsid w:val="00041687"/>
    <w:rsid w:val="0004391D"/>
    <w:rsid w:val="00043EEA"/>
    <w:rsid w:val="00045375"/>
    <w:rsid w:val="00047115"/>
    <w:rsid w:val="00047271"/>
    <w:rsid w:val="000474C0"/>
    <w:rsid w:val="00052141"/>
    <w:rsid w:val="00052840"/>
    <w:rsid w:val="000530C4"/>
    <w:rsid w:val="000547FE"/>
    <w:rsid w:val="0005598E"/>
    <w:rsid w:val="00055CCA"/>
    <w:rsid w:val="00056035"/>
    <w:rsid w:val="0005606E"/>
    <w:rsid w:val="00061E39"/>
    <w:rsid w:val="000632E9"/>
    <w:rsid w:val="00071362"/>
    <w:rsid w:val="00071747"/>
    <w:rsid w:val="00076306"/>
    <w:rsid w:val="00076369"/>
    <w:rsid w:val="000804E2"/>
    <w:rsid w:val="0008603C"/>
    <w:rsid w:val="000873B9"/>
    <w:rsid w:val="000875DF"/>
    <w:rsid w:val="00091246"/>
    <w:rsid w:val="0009260B"/>
    <w:rsid w:val="00093C4F"/>
    <w:rsid w:val="000A3262"/>
    <w:rsid w:val="000A6243"/>
    <w:rsid w:val="000A79CE"/>
    <w:rsid w:val="000B04A2"/>
    <w:rsid w:val="000B1DD8"/>
    <w:rsid w:val="000B69BC"/>
    <w:rsid w:val="000C4606"/>
    <w:rsid w:val="000C73C1"/>
    <w:rsid w:val="000D1A8A"/>
    <w:rsid w:val="000D5745"/>
    <w:rsid w:val="000E02ED"/>
    <w:rsid w:val="000E0638"/>
    <w:rsid w:val="000E2070"/>
    <w:rsid w:val="000E5489"/>
    <w:rsid w:val="000F4CEF"/>
    <w:rsid w:val="000F61D1"/>
    <w:rsid w:val="000F6D00"/>
    <w:rsid w:val="000F72E4"/>
    <w:rsid w:val="001001D9"/>
    <w:rsid w:val="00102541"/>
    <w:rsid w:val="0010290F"/>
    <w:rsid w:val="001045A0"/>
    <w:rsid w:val="00104DC0"/>
    <w:rsid w:val="00111F0C"/>
    <w:rsid w:val="00115BCA"/>
    <w:rsid w:val="00116902"/>
    <w:rsid w:val="0011768E"/>
    <w:rsid w:val="00117DC6"/>
    <w:rsid w:val="00122D12"/>
    <w:rsid w:val="00122DA3"/>
    <w:rsid w:val="0012784A"/>
    <w:rsid w:val="00133A4E"/>
    <w:rsid w:val="0013492A"/>
    <w:rsid w:val="00141CD3"/>
    <w:rsid w:val="0014297D"/>
    <w:rsid w:val="0014337F"/>
    <w:rsid w:val="00151F35"/>
    <w:rsid w:val="00155E88"/>
    <w:rsid w:val="00161802"/>
    <w:rsid w:val="00161B4B"/>
    <w:rsid w:val="00163982"/>
    <w:rsid w:val="00166AB1"/>
    <w:rsid w:val="00167BED"/>
    <w:rsid w:val="0017524C"/>
    <w:rsid w:val="00175F36"/>
    <w:rsid w:val="00180922"/>
    <w:rsid w:val="00184ADE"/>
    <w:rsid w:val="00186BA9"/>
    <w:rsid w:val="00187E63"/>
    <w:rsid w:val="00190D4F"/>
    <w:rsid w:val="001915B2"/>
    <w:rsid w:val="00191C13"/>
    <w:rsid w:val="00192C8C"/>
    <w:rsid w:val="00195D4C"/>
    <w:rsid w:val="00196198"/>
    <w:rsid w:val="00197DFC"/>
    <w:rsid w:val="001A06DE"/>
    <w:rsid w:val="001A311F"/>
    <w:rsid w:val="001A600E"/>
    <w:rsid w:val="001B047A"/>
    <w:rsid w:val="001B0BD0"/>
    <w:rsid w:val="001B1F2C"/>
    <w:rsid w:val="001B4AA9"/>
    <w:rsid w:val="001B6B5B"/>
    <w:rsid w:val="001C1DF5"/>
    <w:rsid w:val="001C3448"/>
    <w:rsid w:val="001C5566"/>
    <w:rsid w:val="001D080B"/>
    <w:rsid w:val="001D2DA8"/>
    <w:rsid w:val="001D5CF9"/>
    <w:rsid w:val="001D60B8"/>
    <w:rsid w:val="001E0C91"/>
    <w:rsid w:val="001E3464"/>
    <w:rsid w:val="001E44A9"/>
    <w:rsid w:val="001E503E"/>
    <w:rsid w:val="001E6B76"/>
    <w:rsid w:val="001F18B2"/>
    <w:rsid w:val="001F394D"/>
    <w:rsid w:val="001F4CFA"/>
    <w:rsid w:val="001F4F12"/>
    <w:rsid w:val="00203883"/>
    <w:rsid w:val="00204855"/>
    <w:rsid w:val="00206E21"/>
    <w:rsid w:val="0021003B"/>
    <w:rsid w:val="00212F1C"/>
    <w:rsid w:val="002134F2"/>
    <w:rsid w:val="00213684"/>
    <w:rsid w:val="00217739"/>
    <w:rsid w:val="00221DB7"/>
    <w:rsid w:val="00224E6F"/>
    <w:rsid w:val="0022585E"/>
    <w:rsid w:val="002303FA"/>
    <w:rsid w:val="00230C1D"/>
    <w:rsid w:val="00233B90"/>
    <w:rsid w:val="00235C47"/>
    <w:rsid w:val="002369F9"/>
    <w:rsid w:val="002420C8"/>
    <w:rsid w:val="00242740"/>
    <w:rsid w:val="00242D61"/>
    <w:rsid w:val="00245A68"/>
    <w:rsid w:val="00245AE4"/>
    <w:rsid w:val="00245E10"/>
    <w:rsid w:val="00253E13"/>
    <w:rsid w:val="00254A40"/>
    <w:rsid w:val="00256AFB"/>
    <w:rsid w:val="0026031A"/>
    <w:rsid w:val="00261E9D"/>
    <w:rsid w:val="00261F40"/>
    <w:rsid w:val="00263169"/>
    <w:rsid w:val="00263A6D"/>
    <w:rsid w:val="002646C0"/>
    <w:rsid w:val="002646DF"/>
    <w:rsid w:val="00271090"/>
    <w:rsid w:val="002724C3"/>
    <w:rsid w:val="0027400A"/>
    <w:rsid w:val="0028010A"/>
    <w:rsid w:val="002836F1"/>
    <w:rsid w:val="00284258"/>
    <w:rsid w:val="0028588F"/>
    <w:rsid w:val="00286C9D"/>
    <w:rsid w:val="00290F3A"/>
    <w:rsid w:val="0029776E"/>
    <w:rsid w:val="002A25EB"/>
    <w:rsid w:val="002A41DE"/>
    <w:rsid w:val="002A4B1D"/>
    <w:rsid w:val="002A75FB"/>
    <w:rsid w:val="002B08E3"/>
    <w:rsid w:val="002C020E"/>
    <w:rsid w:val="002C0A19"/>
    <w:rsid w:val="002C262F"/>
    <w:rsid w:val="002C75CD"/>
    <w:rsid w:val="002D0313"/>
    <w:rsid w:val="002D0F0A"/>
    <w:rsid w:val="002D1C59"/>
    <w:rsid w:val="002D292D"/>
    <w:rsid w:val="002D4911"/>
    <w:rsid w:val="002D6790"/>
    <w:rsid w:val="002D7B06"/>
    <w:rsid w:val="002D7BD5"/>
    <w:rsid w:val="002E2333"/>
    <w:rsid w:val="002E445C"/>
    <w:rsid w:val="002E5820"/>
    <w:rsid w:val="002F5041"/>
    <w:rsid w:val="002F66F7"/>
    <w:rsid w:val="002F6D57"/>
    <w:rsid w:val="00302167"/>
    <w:rsid w:val="0030686B"/>
    <w:rsid w:val="0031113F"/>
    <w:rsid w:val="003117B4"/>
    <w:rsid w:val="00314136"/>
    <w:rsid w:val="00314C53"/>
    <w:rsid w:val="003175D6"/>
    <w:rsid w:val="00317839"/>
    <w:rsid w:val="00317B63"/>
    <w:rsid w:val="003205EB"/>
    <w:rsid w:val="0032103B"/>
    <w:rsid w:val="00325955"/>
    <w:rsid w:val="00325D21"/>
    <w:rsid w:val="00327B2B"/>
    <w:rsid w:val="00330E18"/>
    <w:rsid w:val="00331213"/>
    <w:rsid w:val="00333976"/>
    <w:rsid w:val="0033404A"/>
    <w:rsid w:val="00335C46"/>
    <w:rsid w:val="00340E93"/>
    <w:rsid w:val="003410F1"/>
    <w:rsid w:val="00341E4C"/>
    <w:rsid w:val="00343CAB"/>
    <w:rsid w:val="003441AE"/>
    <w:rsid w:val="00344494"/>
    <w:rsid w:val="00347610"/>
    <w:rsid w:val="00347783"/>
    <w:rsid w:val="003516E5"/>
    <w:rsid w:val="003544BD"/>
    <w:rsid w:val="003601E1"/>
    <w:rsid w:val="00361682"/>
    <w:rsid w:val="00364467"/>
    <w:rsid w:val="003644F9"/>
    <w:rsid w:val="003653F0"/>
    <w:rsid w:val="00366015"/>
    <w:rsid w:val="003672C3"/>
    <w:rsid w:val="0037074F"/>
    <w:rsid w:val="003725B4"/>
    <w:rsid w:val="00376FC3"/>
    <w:rsid w:val="00377584"/>
    <w:rsid w:val="00381026"/>
    <w:rsid w:val="00384923"/>
    <w:rsid w:val="00390715"/>
    <w:rsid w:val="0039119A"/>
    <w:rsid w:val="00393E4A"/>
    <w:rsid w:val="003978C6"/>
    <w:rsid w:val="003A2684"/>
    <w:rsid w:val="003A2775"/>
    <w:rsid w:val="003A67CB"/>
    <w:rsid w:val="003B3937"/>
    <w:rsid w:val="003B3AF9"/>
    <w:rsid w:val="003B61FC"/>
    <w:rsid w:val="003B738D"/>
    <w:rsid w:val="003B76C1"/>
    <w:rsid w:val="003C00A6"/>
    <w:rsid w:val="003C2105"/>
    <w:rsid w:val="003C2218"/>
    <w:rsid w:val="003C73E2"/>
    <w:rsid w:val="003D1C2B"/>
    <w:rsid w:val="003D2E61"/>
    <w:rsid w:val="003D4356"/>
    <w:rsid w:val="003E0355"/>
    <w:rsid w:val="003E0394"/>
    <w:rsid w:val="003E0817"/>
    <w:rsid w:val="003E166C"/>
    <w:rsid w:val="003E24F9"/>
    <w:rsid w:val="003E3B7B"/>
    <w:rsid w:val="003E51EE"/>
    <w:rsid w:val="003E6DEE"/>
    <w:rsid w:val="003F2F19"/>
    <w:rsid w:val="003F3625"/>
    <w:rsid w:val="003F42EA"/>
    <w:rsid w:val="003F57A6"/>
    <w:rsid w:val="003F5A3D"/>
    <w:rsid w:val="003F781D"/>
    <w:rsid w:val="003F7ACB"/>
    <w:rsid w:val="00400BDD"/>
    <w:rsid w:val="00401385"/>
    <w:rsid w:val="004047E3"/>
    <w:rsid w:val="0040655F"/>
    <w:rsid w:val="004105D3"/>
    <w:rsid w:val="00410B27"/>
    <w:rsid w:val="00410FFD"/>
    <w:rsid w:val="0041182C"/>
    <w:rsid w:val="00411BF2"/>
    <w:rsid w:val="0041431F"/>
    <w:rsid w:val="0042018A"/>
    <w:rsid w:val="00423BA4"/>
    <w:rsid w:val="00424724"/>
    <w:rsid w:val="004315D7"/>
    <w:rsid w:val="00432717"/>
    <w:rsid w:val="004339EA"/>
    <w:rsid w:val="00434FAD"/>
    <w:rsid w:val="00440D67"/>
    <w:rsid w:val="0044108A"/>
    <w:rsid w:val="00442BCE"/>
    <w:rsid w:val="00443B61"/>
    <w:rsid w:val="00447EF9"/>
    <w:rsid w:val="004512E3"/>
    <w:rsid w:val="0045212D"/>
    <w:rsid w:val="00454686"/>
    <w:rsid w:val="004558F3"/>
    <w:rsid w:val="004566C3"/>
    <w:rsid w:val="0045693E"/>
    <w:rsid w:val="00456EDF"/>
    <w:rsid w:val="00457AF4"/>
    <w:rsid w:val="004621A8"/>
    <w:rsid w:val="00462C6E"/>
    <w:rsid w:val="004663E5"/>
    <w:rsid w:val="004704C7"/>
    <w:rsid w:val="00470C54"/>
    <w:rsid w:val="00474A3B"/>
    <w:rsid w:val="00475268"/>
    <w:rsid w:val="00481557"/>
    <w:rsid w:val="0048517C"/>
    <w:rsid w:val="004941DC"/>
    <w:rsid w:val="00494487"/>
    <w:rsid w:val="004958AC"/>
    <w:rsid w:val="0049640B"/>
    <w:rsid w:val="00496505"/>
    <w:rsid w:val="00497A3C"/>
    <w:rsid w:val="004A1AC6"/>
    <w:rsid w:val="004A2988"/>
    <w:rsid w:val="004B015E"/>
    <w:rsid w:val="004B02B3"/>
    <w:rsid w:val="004B044A"/>
    <w:rsid w:val="004B42A2"/>
    <w:rsid w:val="004B4777"/>
    <w:rsid w:val="004B47E2"/>
    <w:rsid w:val="004B5B0F"/>
    <w:rsid w:val="004C2F62"/>
    <w:rsid w:val="004D008C"/>
    <w:rsid w:val="004D4ED3"/>
    <w:rsid w:val="004D72C2"/>
    <w:rsid w:val="004E234A"/>
    <w:rsid w:val="004E3B41"/>
    <w:rsid w:val="004E7A11"/>
    <w:rsid w:val="004F1380"/>
    <w:rsid w:val="004F2063"/>
    <w:rsid w:val="005008FF"/>
    <w:rsid w:val="00506F69"/>
    <w:rsid w:val="00507CBF"/>
    <w:rsid w:val="0051318E"/>
    <w:rsid w:val="00514F77"/>
    <w:rsid w:val="005206CB"/>
    <w:rsid w:val="00520FEA"/>
    <w:rsid w:val="00521F04"/>
    <w:rsid w:val="00531F8D"/>
    <w:rsid w:val="0053412B"/>
    <w:rsid w:val="005350BD"/>
    <w:rsid w:val="005358A1"/>
    <w:rsid w:val="005378FA"/>
    <w:rsid w:val="00542120"/>
    <w:rsid w:val="00544A42"/>
    <w:rsid w:val="005467D8"/>
    <w:rsid w:val="00546F69"/>
    <w:rsid w:val="005473BE"/>
    <w:rsid w:val="005500F3"/>
    <w:rsid w:val="005532C6"/>
    <w:rsid w:val="005549D2"/>
    <w:rsid w:val="00554FB8"/>
    <w:rsid w:val="00555729"/>
    <w:rsid w:val="00555746"/>
    <w:rsid w:val="00555B89"/>
    <w:rsid w:val="005560BE"/>
    <w:rsid w:val="00557205"/>
    <w:rsid w:val="005577F7"/>
    <w:rsid w:val="00560103"/>
    <w:rsid w:val="0056230B"/>
    <w:rsid w:val="005667AC"/>
    <w:rsid w:val="00566A57"/>
    <w:rsid w:val="00570E82"/>
    <w:rsid w:val="0057358C"/>
    <w:rsid w:val="00573FC0"/>
    <w:rsid w:val="005745D5"/>
    <w:rsid w:val="00574D6F"/>
    <w:rsid w:val="00576445"/>
    <w:rsid w:val="00580106"/>
    <w:rsid w:val="005810C4"/>
    <w:rsid w:val="0058239B"/>
    <w:rsid w:val="00582515"/>
    <w:rsid w:val="0058389B"/>
    <w:rsid w:val="00585B1E"/>
    <w:rsid w:val="00590097"/>
    <w:rsid w:val="00590A7A"/>
    <w:rsid w:val="005912A3"/>
    <w:rsid w:val="00591FD6"/>
    <w:rsid w:val="00593D2E"/>
    <w:rsid w:val="00594DA4"/>
    <w:rsid w:val="00595EC1"/>
    <w:rsid w:val="005971C3"/>
    <w:rsid w:val="005A0D65"/>
    <w:rsid w:val="005A1ACF"/>
    <w:rsid w:val="005A22C3"/>
    <w:rsid w:val="005A41AE"/>
    <w:rsid w:val="005A4EA5"/>
    <w:rsid w:val="005A7373"/>
    <w:rsid w:val="005B150E"/>
    <w:rsid w:val="005B246D"/>
    <w:rsid w:val="005B4C60"/>
    <w:rsid w:val="005B63F6"/>
    <w:rsid w:val="005B676C"/>
    <w:rsid w:val="005C0AC0"/>
    <w:rsid w:val="005C1E7F"/>
    <w:rsid w:val="005D5456"/>
    <w:rsid w:val="005D76F7"/>
    <w:rsid w:val="005E011C"/>
    <w:rsid w:val="005E6E0F"/>
    <w:rsid w:val="005E6FEB"/>
    <w:rsid w:val="005F15B6"/>
    <w:rsid w:val="005F2E75"/>
    <w:rsid w:val="005F3918"/>
    <w:rsid w:val="00600752"/>
    <w:rsid w:val="006043C2"/>
    <w:rsid w:val="006054F1"/>
    <w:rsid w:val="00606308"/>
    <w:rsid w:val="00607CA7"/>
    <w:rsid w:val="006102F5"/>
    <w:rsid w:val="00610F5D"/>
    <w:rsid w:val="00616EF1"/>
    <w:rsid w:val="0062113C"/>
    <w:rsid w:val="006218A2"/>
    <w:rsid w:val="0062211B"/>
    <w:rsid w:val="0062492B"/>
    <w:rsid w:val="00626671"/>
    <w:rsid w:val="00626810"/>
    <w:rsid w:val="00626AD8"/>
    <w:rsid w:val="006300EF"/>
    <w:rsid w:val="00630324"/>
    <w:rsid w:val="0063466E"/>
    <w:rsid w:val="006350EB"/>
    <w:rsid w:val="00635161"/>
    <w:rsid w:val="00637034"/>
    <w:rsid w:val="00637B24"/>
    <w:rsid w:val="00642ADC"/>
    <w:rsid w:val="00643150"/>
    <w:rsid w:val="00644393"/>
    <w:rsid w:val="0064651E"/>
    <w:rsid w:val="0065512E"/>
    <w:rsid w:val="00660DAD"/>
    <w:rsid w:val="00662F96"/>
    <w:rsid w:val="00665477"/>
    <w:rsid w:val="00666A1E"/>
    <w:rsid w:val="006673E8"/>
    <w:rsid w:val="0067137F"/>
    <w:rsid w:val="00673397"/>
    <w:rsid w:val="006742FD"/>
    <w:rsid w:val="00674CC8"/>
    <w:rsid w:val="00674D48"/>
    <w:rsid w:val="0067670F"/>
    <w:rsid w:val="006823EC"/>
    <w:rsid w:val="00682924"/>
    <w:rsid w:val="006837CB"/>
    <w:rsid w:val="0068408E"/>
    <w:rsid w:val="00684ABD"/>
    <w:rsid w:val="00684C56"/>
    <w:rsid w:val="006865A4"/>
    <w:rsid w:val="0069265A"/>
    <w:rsid w:val="00694D6E"/>
    <w:rsid w:val="00697D63"/>
    <w:rsid w:val="006A3BB9"/>
    <w:rsid w:val="006A59AE"/>
    <w:rsid w:val="006A6F76"/>
    <w:rsid w:val="006B3DA8"/>
    <w:rsid w:val="006B643A"/>
    <w:rsid w:val="006C4640"/>
    <w:rsid w:val="006C7245"/>
    <w:rsid w:val="006D0BA0"/>
    <w:rsid w:val="006D3860"/>
    <w:rsid w:val="006D4522"/>
    <w:rsid w:val="006D573C"/>
    <w:rsid w:val="006D5B7F"/>
    <w:rsid w:val="006D7E82"/>
    <w:rsid w:val="006E06BF"/>
    <w:rsid w:val="006E080A"/>
    <w:rsid w:val="006E453E"/>
    <w:rsid w:val="006E7521"/>
    <w:rsid w:val="006E7697"/>
    <w:rsid w:val="006F1736"/>
    <w:rsid w:val="006F594F"/>
    <w:rsid w:val="00701351"/>
    <w:rsid w:val="00702751"/>
    <w:rsid w:val="00702884"/>
    <w:rsid w:val="00703864"/>
    <w:rsid w:val="00705DF4"/>
    <w:rsid w:val="0070714A"/>
    <w:rsid w:val="00707433"/>
    <w:rsid w:val="007104B7"/>
    <w:rsid w:val="00712249"/>
    <w:rsid w:val="007127B2"/>
    <w:rsid w:val="0071330F"/>
    <w:rsid w:val="00713E5D"/>
    <w:rsid w:val="00716583"/>
    <w:rsid w:val="007205BB"/>
    <w:rsid w:val="007212FA"/>
    <w:rsid w:val="00723E90"/>
    <w:rsid w:val="0073045B"/>
    <w:rsid w:val="00732008"/>
    <w:rsid w:val="0073270F"/>
    <w:rsid w:val="00732B0B"/>
    <w:rsid w:val="007353AE"/>
    <w:rsid w:val="00744090"/>
    <w:rsid w:val="00744600"/>
    <w:rsid w:val="00745204"/>
    <w:rsid w:val="007502DB"/>
    <w:rsid w:val="00753915"/>
    <w:rsid w:val="00755372"/>
    <w:rsid w:val="0076152B"/>
    <w:rsid w:val="00763DF2"/>
    <w:rsid w:val="00764429"/>
    <w:rsid w:val="007743B7"/>
    <w:rsid w:val="007748D1"/>
    <w:rsid w:val="0078258D"/>
    <w:rsid w:val="0078433B"/>
    <w:rsid w:val="00785778"/>
    <w:rsid w:val="0078629E"/>
    <w:rsid w:val="007947FB"/>
    <w:rsid w:val="007961E7"/>
    <w:rsid w:val="00797916"/>
    <w:rsid w:val="007A033D"/>
    <w:rsid w:val="007A0F09"/>
    <w:rsid w:val="007A154F"/>
    <w:rsid w:val="007A1E25"/>
    <w:rsid w:val="007B01F8"/>
    <w:rsid w:val="007C0E53"/>
    <w:rsid w:val="007C17BC"/>
    <w:rsid w:val="007C1F1D"/>
    <w:rsid w:val="007C2EEF"/>
    <w:rsid w:val="007C4532"/>
    <w:rsid w:val="007C4F1F"/>
    <w:rsid w:val="007C6EBB"/>
    <w:rsid w:val="007C7DD9"/>
    <w:rsid w:val="007D169D"/>
    <w:rsid w:val="007D2F35"/>
    <w:rsid w:val="007D42E2"/>
    <w:rsid w:val="007D4757"/>
    <w:rsid w:val="007D6C01"/>
    <w:rsid w:val="007D7AF4"/>
    <w:rsid w:val="007D7F5D"/>
    <w:rsid w:val="007E16B7"/>
    <w:rsid w:val="007E304C"/>
    <w:rsid w:val="007F67E5"/>
    <w:rsid w:val="007F7960"/>
    <w:rsid w:val="0080084A"/>
    <w:rsid w:val="00800996"/>
    <w:rsid w:val="008041F7"/>
    <w:rsid w:val="0080471F"/>
    <w:rsid w:val="00806AEC"/>
    <w:rsid w:val="0081265A"/>
    <w:rsid w:val="008146BC"/>
    <w:rsid w:val="008156C2"/>
    <w:rsid w:val="00816F45"/>
    <w:rsid w:val="00820F8C"/>
    <w:rsid w:val="0082120E"/>
    <w:rsid w:val="00825084"/>
    <w:rsid w:val="00830894"/>
    <w:rsid w:val="00831052"/>
    <w:rsid w:val="00836486"/>
    <w:rsid w:val="008407E4"/>
    <w:rsid w:val="00842767"/>
    <w:rsid w:val="00845087"/>
    <w:rsid w:val="00850277"/>
    <w:rsid w:val="00850B41"/>
    <w:rsid w:val="008517EF"/>
    <w:rsid w:val="0085202A"/>
    <w:rsid w:val="00857E2B"/>
    <w:rsid w:val="00863E77"/>
    <w:rsid w:val="00866B5F"/>
    <w:rsid w:val="00873521"/>
    <w:rsid w:val="008740BA"/>
    <w:rsid w:val="008824CE"/>
    <w:rsid w:val="008829E8"/>
    <w:rsid w:val="00882A1C"/>
    <w:rsid w:val="0088455E"/>
    <w:rsid w:val="00884BD8"/>
    <w:rsid w:val="00886018"/>
    <w:rsid w:val="00892551"/>
    <w:rsid w:val="00893A3B"/>
    <w:rsid w:val="00895D43"/>
    <w:rsid w:val="008A4038"/>
    <w:rsid w:val="008A506E"/>
    <w:rsid w:val="008A6ADE"/>
    <w:rsid w:val="008B0E3C"/>
    <w:rsid w:val="008B143E"/>
    <w:rsid w:val="008B4590"/>
    <w:rsid w:val="008B4CE9"/>
    <w:rsid w:val="008B6DA7"/>
    <w:rsid w:val="008C2453"/>
    <w:rsid w:val="008C2D17"/>
    <w:rsid w:val="008C3902"/>
    <w:rsid w:val="008C4871"/>
    <w:rsid w:val="008C503F"/>
    <w:rsid w:val="008C6366"/>
    <w:rsid w:val="008C748F"/>
    <w:rsid w:val="008D0906"/>
    <w:rsid w:val="008D462D"/>
    <w:rsid w:val="008D655D"/>
    <w:rsid w:val="008D694F"/>
    <w:rsid w:val="008D72D0"/>
    <w:rsid w:val="008E687A"/>
    <w:rsid w:val="008F6A1C"/>
    <w:rsid w:val="008F78BF"/>
    <w:rsid w:val="009126C6"/>
    <w:rsid w:val="00913D07"/>
    <w:rsid w:val="00914280"/>
    <w:rsid w:val="00915D27"/>
    <w:rsid w:val="0091712B"/>
    <w:rsid w:val="0092210A"/>
    <w:rsid w:val="00922FEA"/>
    <w:rsid w:val="00923B79"/>
    <w:rsid w:val="00923D96"/>
    <w:rsid w:val="00930105"/>
    <w:rsid w:val="009303D8"/>
    <w:rsid w:val="00930702"/>
    <w:rsid w:val="00930FA6"/>
    <w:rsid w:val="00942F77"/>
    <w:rsid w:val="00944053"/>
    <w:rsid w:val="00944B94"/>
    <w:rsid w:val="0094596C"/>
    <w:rsid w:val="00946B9D"/>
    <w:rsid w:val="009473D1"/>
    <w:rsid w:val="009478DD"/>
    <w:rsid w:val="00953F58"/>
    <w:rsid w:val="00954E99"/>
    <w:rsid w:val="00956FF4"/>
    <w:rsid w:val="009577B1"/>
    <w:rsid w:val="009608EF"/>
    <w:rsid w:val="00963CDE"/>
    <w:rsid w:val="0096611D"/>
    <w:rsid w:val="00967EF3"/>
    <w:rsid w:val="0097312D"/>
    <w:rsid w:val="00975310"/>
    <w:rsid w:val="00976125"/>
    <w:rsid w:val="0097689C"/>
    <w:rsid w:val="00977429"/>
    <w:rsid w:val="009778E9"/>
    <w:rsid w:val="00982E26"/>
    <w:rsid w:val="009849A5"/>
    <w:rsid w:val="00987CB7"/>
    <w:rsid w:val="00991846"/>
    <w:rsid w:val="00992311"/>
    <w:rsid w:val="009A33D2"/>
    <w:rsid w:val="009A37EB"/>
    <w:rsid w:val="009A4EA9"/>
    <w:rsid w:val="009B2F33"/>
    <w:rsid w:val="009B4EB9"/>
    <w:rsid w:val="009B5AD5"/>
    <w:rsid w:val="009B747E"/>
    <w:rsid w:val="009C3879"/>
    <w:rsid w:val="009C4EC7"/>
    <w:rsid w:val="009D0671"/>
    <w:rsid w:val="009D5C81"/>
    <w:rsid w:val="009D757A"/>
    <w:rsid w:val="009E0BA5"/>
    <w:rsid w:val="009E2C36"/>
    <w:rsid w:val="009E3938"/>
    <w:rsid w:val="009E4156"/>
    <w:rsid w:val="009E420B"/>
    <w:rsid w:val="009E6E28"/>
    <w:rsid w:val="009E7904"/>
    <w:rsid w:val="009F3574"/>
    <w:rsid w:val="009F37FA"/>
    <w:rsid w:val="00A006F0"/>
    <w:rsid w:val="00A02907"/>
    <w:rsid w:val="00A060C1"/>
    <w:rsid w:val="00A11BA3"/>
    <w:rsid w:val="00A13C6A"/>
    <w:rsid w:val="00A15CE4"/>
    <w:rsid w:val="00A163BC"/>
    <w:rsid w:val="00A2266B"/>
    <w:rsid w:val="00A26145"/>
    <w:rsid w:val="00A26951"/>
    <w:rsid w:val="00A321D5"/>
    <w:rsid w:val="00A33C0D"/>
    <w:rsid w:val="00A35BA2"/>
    <w:rsid w:val="00A366B3"/>
    <w:rsid w:val="00A37FCF"/>
    <w:rsid w:val="00A4025B"/>
    <w:rsid w:val="00A46D22"/>
    <w:rsid w:val="00A47B05"/>
    <w:rsid w:val="00A500F0"/>
    <w:rsid w:val="00A53193"/>
    <w:rsid w:val="00A546F8"/>
    <w:rsid w:val="00A553A4"/>
    <w:rsid w:val="00A5555B"/>
    <w:rsid w:val="00A57F85"/>
    <w:rsid w:val="00A6063D"/>
    <w:rsid w:val="00A665B5"/>
    <w:rsid w:val="00A705BB"/>
    <w:rsid w:val="00A739A0"/>
    <w:rsid w:val="00A74899"/>
    <w:rsid w:val="00A76F49"/>
    <w:rsid w:val="00A776DC"/>
    <w:rsid w:val="00A86EF9"/>
    <w:rsid w:val="00A9295B"/>
    <w:rsid w:val="00A934B0"/>
    <w:rsid w:val="00A95149"/>
    <w:rsid w:val="00AA351E"/>
    <w:rsid w:val="00AA355B"/>
    <w:rsid w:val="00AA359B"/>
    <w:rsid w:val="00AA780B"/>
    <w:rsid w:val="00AA7EDD"/>
    <w:rsid w:val="00AB0D64"/>
    <w:rsid w:val="00AC07D9"/>
    <w:rsid w:val="00AC0AD6"/>
    <w:rsid w:val="00AC1FCE"/>
    <w:rsid w:val="00AC5433"/>
    <w:rsid w:val="00AC67F7"/>
    <w:rsid w:val="00AD0199"/>
    <w:rsid w:val="00AD033D"/>
    <w:rsid w:val="00AD0457"/>
    <w:rsid w:val="00AD089F"/>
    <w:rsid w:val="00AD1651"/>
    <w:rsid w:val="00AD1B1F"/>
    <w:rsid w:val="00AD1D31"/>
    <w:rsid w:val="00AD1EBF"/>
    <w:rsid w:val="00AE2F1D"/>
    <w:rsid w:val="00AE4868"/>
    <w:rsid w:val="00AE4EB7"/>
    <w:rsid w:val="00AE62E5"/>
    <w:rsid w:val="00AE6E4D"/>
    <w:rsid w:val="00AE7A41"/>
    <w:rsid w:val="00AF1230"/>
    <w:rsid w:val="00AF383F"/>
    <w:rsid w:val="00AF437D"/>
    <w:rsid w:val="00AF6731"/>
    <w:rsid w:val="00AF7350"/>
    <w:rsid w:val="00B0266B"/>
    <w:rsid w:val="00B1041A"/>
    <w:rsid w:val="00B10BC4"/>
    <w:rsid w:val="00B111AB"/>
    <w:rsid w:val="00B1339C"/>
    <w:rsid w:val="00B145D0"/>
    <w:rsid w:val="00B168AE"/>
    <w:rsid w:val="00B16D59"/>
    <w:rsid w:val="00B207F6"/>
    <w:rsid w:val="00B22F40"/>
    <w:rsid w:val="00B2447C"/>
    <w:rsid w:val="00B24FDA"/>
    <w:rsid w:val="00B255E9"/>
    <w:rsid w:val="00B27A0D"/>
    <w:rsid w:val="00B30922"/>
    <w:rsid w:val="00B3108B"/>
    <w:rsid w:val="00B31646"/>
    <w:rsid w:val="00B34C4C"/>
    <w:rsid w:val="00B350EE"/>
    <w:rsid w:val="00B4285B"/>
    <w:rsid w:val="00B44A52"/>
    <w:rsid w:val="00B455B5"/>
    <w:rsid w:val="00B47439"/>
    <w:rsid w:val="00B47A7E"/>
    <w:rsid w:val="00B50FB6"/>
    <w:rsid w:val="00B52C7F"/>
    <w:rsid w:val="00B57913"/>
    <w:rsid w:val="00B61E10"/>
    <w:rsid w:val="00B653E6"/>
    <w:rsid w:val="00B65CF5"/>
    <w:rsid w:val="00B67717"/>
    <w:rsid w:val="00B70A42"/>
    <w:rsid w:val="00B74A4B"/>
    <w:rsid w:val="00B81E1A"/>
    <w:rsid w:val="00B853BD"/>
    <w:rsid w:val="00B8596F"/>
    <w:rsid w:val="00B86EE6"/>
    <w:rsid w:val="00B86FCB"/>
    <w:rsid w:val="00B91679"/>
    <w:rsid w:val="00B93F2B"/>
    <w:rsid w:val="00B96E5A"/>
    <w:rsid w:val="00BA0469"/>
    <w:rsid w:val="00BA11C8"/>
    <w:rsid w:val="00BA3611"/>
    <w:rsid w:val="00BA3996"/>
    <w:rsid w:val="00BA50E9"/>
    <w:rsid w:val="00BA51F9"/>
    <w:rsid w:val="00BA5E35"/>
    <w:rsid w:val="00BA67B5"/>
    <w:rsid w:val="00BA69E3"/>
    <w:rsid w:val="00BA6FD1"/>
    <w:rsid w:val="00BA7915"/>
    <w:rsid w:val="00BB6EA8"/>
    <w:rsid w:val="00BB6F20"/>
    <w:rsid w:val="00BB763C"/>
    <w:rsid w:val="00BB76FB"/>
    <w:rsid w:val="00BC0408"/>
    <w:rsid w:val="00BC3323"/>
    <w:rsid w:val="00BC39EA"/>
    <w:rsid w:val="00BC581E"/>
    <w:rsid w:val="00BC70B9"/>
    <w:rsid w:val="00BD5567"/>
    <w:rsid w:val="00BD5576"/>
    <w:rsid w:val="00BD70A3"/>
    <w:rsid w:val="00BE259C"/>
    <w:rsid w:val="00BE32E1"/>
    <w:rsid w:val="00BE642E"/>
    <w:rsid w:val="00BF098D"/>
    <w:rsid w:val="00BF0E9B"/>
    <w:rsid w:val="00BF270E"/>
    <w:rsid w:val="00BF2725"/>
    <w:rsid w:val="00BF42CE"/>
    <w:rsid w:val="00BF50D8"/>
    <w:rsid w:val="00C0372F"/>
    <w:rsid w:val="00C054C9"/>
    <w:rsid w:val="00C06CF8"/>
    <w:rsid w:val="00C11CCE"/>
    <w:rsid w:val="00C1568C"/>
    <w:rsid w:val="00C17037"/>
    <w:rsid w:val="00C22331"/>
    <w:rsid w:val="00C24CAD"/>
    <w:rsid w:val="00C2798A"/>
    <w:rsid w:val="00C30563"/>
    <w:rsid w:val="00C34D9B"/>
    <w:rsid w:val="00C37BD7"/>
    <w:rsid w:val="00C4176F"/>
    <w:rsid w:val="00C43272"/>
    <w:rsid w:val="00C433E1"/>
    <w:rsid w:val="00C45070"/>
    <w:rsid w:val="00C50947"/>
    <w:rsid w:val="00C51302"/>
    <w:rsid w:val="00C518DF"/>
    <w:rsid w:val="00C54FF6"/>
    <w:rsid w:val="00C61CD7"/>
    <w:rsid w:val="00C63461"/>
    <w:rsid w:val="00C63D9C"/>
    <w:rsid w:val="00C63E85"/>
    <w:rsid w:val="00C65840"/>
    <w:rsid w:val="00C6791B"/>
    <w:rsid w:val="00C7119F"/>
    <w:rsid w:val="00C71FC0"/>
    <w:rsid w:val="00C7366C"/>
    <w:rsid w:val="00C804DF"/>
    <w:rsid w:val="00C81F9F"/>
    <w:rsid w:val="00C85900"/>
    <w:rsid w:val="00C8595A"/>
    <w:rsid w:val="00C86B20"/>
    <w:rsid w:val="00C86E81"/>
    <w:rsid w:val="00C90EBA"/>
    <w:rsid w:val="00C92426"/>
    <w:rsid w:val="00C92513"/>
    <w:rsid w:val="00C96D8C"/>
    <w:rsid w:val="00CA5436"/>
    <w:rsid w:val="00CA61B5"/>
    <w:rsid w:val="00CA657A"/>
    <w:rsid w:val="00CA6743"/>
    <w:rsid w:val="00CB07A1"/>
    <w:rsid w:val="00CB3BE9"/>
    <w:rsid w:val="00CB3F22"/>
    <w:rsid w:val="00CB40C6"/>
    <w:rsid w:val="00CB5A5C"/>
    <w:rsid w:val="00CB654D"/>
    <w:rsid w:val="00CB708A"/>
    <w:rsid w:val="00CB722A"/>
    <w:rsid w:val="00CC3F33"/>
    <w:rsid w:val="00CD13AE"/>
    <w:rsid w:val="00CD41B7"/>
    <w:rsid w:val="00CD5EE2"/>
    <w:rsid w:val="00CE14DF"/>
    <w:rsid w:val="00CE44BE"/>
    <w:rsid w:val="00CE5C76"/>
    <w:rsid w:val="00CF022B"/>
    <w:rsid w:val="00CF0E74"/>
    <w:rsid w:val="00CF1680"/>
    <w:rsid w:val="00CF1D12"/>
    <w:rsid w:val="00CF5589"/>
    <w:rsid w:val="00D00417"/>
    <w:rsid w:val="00D0184F"/>
    <w:rsid w:val="00D0505E"/>
    <w:rsid w:val="00D0727E"/>
    <w:rsid w:val="00D0732B"/>
    <w:rsid w:val="00D10BAE"/>
    <w:rsid w:val="00D1508D"/>
    <w:rsid w:val="00D165F4"/>
    <w:rsid w:val="00D16B51"/>
    <w:rsid w:val="00D16B76"/>
    <w:rsid w:val="00D171F1"/>
    <w:rsid w:val="00D176F0"/>
    <w:rsid w:val="00D20C52"/>
    <w:rsid w:val="00D20C7F"/>
    <w:rsid w:val="00D20DFF"/>
    <w:rsid w:val="00D210B5"/>
    <w:rsid w:val="00D216A4"/>
    <w:rsid w:val="00D21EC4"/>
    <w:rsid w:val="00D22DFF"/>
    <w:rsid w:val="00D23076"/>
    <w:rsid w:val="00D35562"/>
    <w:rsid w:val="00D35D10"/>
    <w:rsid w:val="00D36095"/>
    <w:rsid w:val="00D370E0"/>
    <w:rsid w:val="00D375AE"/>
    <w:rsid w:val="00D37921"/>
    <w:rsid w:val="00D44DB7"/>
    <w:rsid w:val="00D4689C"/>
    <w:rsid w:val="00D46946"/>
    <w:rsid w:val="00D5010A"/>
    <w:rsid w:val="00D516C3"/>
    <w:rsid w:val="00D52545"/>
    <w:rsid w:val="00D5570D"/>
    <w:rsid w:val="00D6243C"/>
    <w:rsid w:val="00D71BB7"/>
    <w:rsid w:val="00D745A1"/>
    <w:rsid w:val="00D76202"/>
    <w:rsid w:val="00D81CC1"/>
    <w:rsid w:val="00D853D8"/>
    <w:rsid w:val="00D90D09"/>
    <w:rsid w:val="00D90DBD"/>
    <w:rsid w:val="00D97CA7"/>
    <w:rsid w:val="00DA0A2D"/>
    <w:rsid w:val="00DA0EC7"/>
    <w:rsid w:val="00DA0ED0"/>
    <w:rsid w:val="00DA528D"/>
    <w:rsid w:val="00DB537F"/>
    <w:rsid w:val="00DB67AA"/>
    <w:rsid w:val="00DB6A08"/>
    <w:rsid w:val="00DB6E80"/>
    <w:rsid w:val="00DC03EC"/>
    <w:rsid w:val="00DC115C"/>
    <w:rsid w:val="00DC15BF"/>
    <w:rsid w:val="00DD4F99"/>
    <w:rsid w:val="00DD5457"/>
    <w:rsid w:val="00DD5E78"/>
    <w:rsid w:val="00DD732F"/>
    <w:rsid w:val="00DE3650"/>
    <w:rsid w:val="00DE36E0"/>
    <w:rsid w:val="00DE46F0"/>
    <w:rsid w:val="00DE6795"/>
    <w:rsid w:val="00DE702E"/>
    <w:rsid w:val="00DE7515"/>
    <w:rsid w:val="00DE7E18"/>
    <w:rsid w:val="00DF1756"/>
    <w:rsid w:val="00DF2AE6"/>
    <w:rsid w:val="00DF2CB8"/>
    <w:rsid w:val="00DF4080"/>
    <w:rsid w:val="00DF4F8B"/>
    <w:rsid w:val="00DF66F9"/>
    <w:rsid w:val="00E04C2A"/>
    <w:rsid w:val="00E056B0"/>
    <w:rsid w:val="00E075F3"/>
    <w:rsid w:val="00E07704"/>
    <w:rsid w:val="00E10F80"/>
    <w:rsid w:val="00E15AAC"/>
    <w:rsid w:val="00E1774F"/>
    <w:rsid w:val="00E21B36"/>
    <w:rsid w:val="00E23269"/>
    <w:rsid w:val="00E30611"/>
    <w:rsid w:val="00E32CC4"/>
    <w:rsid w:val="00E36D49"/>
    <w:rsid w:val="00E370CD"/>
    <w:rsid w:val="00E401AE"/>
    <w:rsid w:val="00E406F7"/>
    <w:rsid w:val="00E41BC2"/>
    <w:rsid w:val="00E4334D"/>
    <w:rsid w:val="00E450FF"/>
    <w:rsid w:val="00E47DB9"/>
    <w:rsid w:val="00E56706"/>
    <w:rsid w:val="00E60D9D"/>
    <w:rsid w:val="00E61799"/>
    <w:rsid w:val="00E61EF7"/>
    <w:rsid w:val="00E62257"/>
    <w:rsid w:val="00E6417E"/>
    <w:rsid w:val="00E65D75"/>
    <w:rsid w:val="00E65E10"/>
    <w:rsid w:val="00E66A84"/>
    <w:rsid w:val="00E70054"/>
    <w:rsid w:val="00E72A54"/>
    <w:rsid w:val="00E73036"/>
    <w:rsid w:val="00E77693"/>
    <w:rsid w:val="00E779C8"/>
    <w:rsid w:val="00E80C8E"/>
    <w:rsid w:val="00E90A60"/>
    <w:rsid w:val="00E90B17"/>
    <w:rsid w:val="00E9110E"/>
    <w:rsid w:val="00E91E9A"/>
    <w:rsid w:val="00E91F62"/>
    <w:rsid w:val="00E94729"/>
    <w:rsid w:val="00EA0E23"/>
    <w:rsid w:val="00EA10C6"/>
    <w:rsid w:val="00EA4330"/>
    <w:rsid w:val="00EA508C"/>
    <w:rsid w:val="00EA5E9D"/>
    <w:rsid w:val="00EA631C"/>
    <w:rsid w:val="00EA6E42"/>
    <w:rsid w:val="00EB02E5"/>
    <w:rsid w:val="00EB2652"/>
    <w:rsid w:val="00EB3166"/>
    <w:rsid w:val="00EB623A"/>
    <w:rsid w:val="00EB70C1"/>
    <w:rsid w:val="00EC003A"/>
    <w:rsid w:val="00EC1BDA"/>
    <w:rsid w:val="00EC2E96"/>
    <w:rsid w:val="00EC3BC3"/>
    <w:rsid w:val="00EC7A08"/>
    <w:rsid w:val="00EC7E76"/>
    <w:rsid w:val="00ED3A7B"/>
    <w:rsid w:val="00EE2F16"/>
    <w:rsid w:val="00EE5B1E"/>
    <w:rsid w:val="00EF3D73"/>
    <w:rsid w:val="00F01625"/>
    <w:rsid w:val="00F03C89"/>
    <w:rsid w:val="00F06666"/>
    <w:rsid w:val="00F07791"/>
    <w:rsid w:val="00F118DB"/>
    <w:rsid w:val="00F13930"/>
    <w:rsid w:val="00F141D7"/>
    <w:rsid w:val="00F17067"/>
    <w:rsid w:val="00F17DCD"/>
    <w:rsid w:val="00F2135A"/>
    <w:rsid w:val="00F24805"/>
    <w:rsid w:val="00F25213"/>
    <w:rsid w:val="00F34B87"/>
    <w:rsid w:val="00F370F1"/>
    <w:rsid w:val="00F37677"/>
    <w:rsid w:val="00F411C2"/>
    <w:rsid w:val="00F4300D"/>
    <w:rsid w:val="00F44308"/>
    <w:rsid w:val="00F46CFD"/>
    <w:rsid w:val="00F62522"/>
    <w:rsid w:val="00F6308D"/>
    <w:rsid w:val="00F6395C"/>
    <w:rsid w:val="00F6519B"/>
    <w:rsid w:val="00F668C8"/>
    <w:rsid w:val="00F74951"/>
    <w:rsid w:val="00F74B40"/>
    <w:rsid w:val="00F74EFC"/>
    <w:rsid w:val="00F76722"/>
    <w:rsid w:val="00F80428"/>
    <w:rsid w:val="00F80740"/>
    <w:rsid w:val="00F91053"/>
    <w:rsid w:val="00F9186D"/>
    <w:rsid w:val="00F918E8"/>
    <w:rsid w:val="00F9212E"/>
    <w:rsid w:val="00F93369"/>
    <w:rsid w:val="00FA162D"/>
    <w:rsid w:val="00FA21CA"/>
    <w:rsid w:val="00FA4033"/>
    <w:rsid w:val="00FA5771"/>
    <w:rsid w:val="00FA60AC"/>
    <w:rsid w:val="00FB0B4E"/>
    <w:rsid w:val="00FB68C5"/>
    <w:rsid w:val="00FB7C39"/>
    <w:rsid w:val="00FC2D40"/>
    <w:rsid w:val="00FC69F5"/>
    <w:rsid w:val="00FD0D85"/>
    <w:rsid w:val="00FD1EEF"/>
    <w:rsid w:val="00FD2383"/>
    <w:rsid w:val="00FD2426"/>
    <w:rsid w:val="00FD3390"/>
    <w:rsid w:val="00FD7D6C"/>
    <w:rsid w:val="00FE0498"/>
    <w:rsid w:val="00FE0B53"/>
    <w:rsid w:val="00FE139E"/>
    <w:rsid w:val="00FE1F8D"/>
    <w:rsid w:val="00FE224F"/>
    <w:rsid w:val="00FE2417"/>
    <w:rsid w:val="00FE5003"/>
    <w:rsid w:val="00FF061A"/>
    <w:rsid w:val="00FF4297"/>
    <w:rsid w:val="00FF76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B4E"/>
  </w:style>
  <w:style w:type="paragraph" w:styleId="Heading2">
    <w:name w:val="heading 2"/>
    <w:basedOn w:val="Normal"/>
    <w:next w:val="Normal"/>
    <w:link w:val="Heading2Char"/>
    <w:qFormat/>
    <w:rsid w:val="00384923"/>
    <w:pPr>
      <w:keepNext/>
      <w:spacing w:after="0" w:line="240" w:lineRule="auto"/>
      <w:jc w:val="right"/>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068792">
    <w:name w:val="tv206_87_92"/>
    <w:basedOn w:val="Normal"/>
    <w:rsid w:val="00E80C8E"/>
    <w:pPr>
      <w:spacing w:before="480" w:after="240" w:line="360" w:lineRule="auto"/>
      <w:ind w:firstLine="212"/>
      <w:jc w:val="right"/>
    </w:pPr>
    <w:rPr>
      <w:rFonts w:ascii="Times New Roman" w:eastAsia="Times New Roman" w:hAnsi="Times New Roman" w:cs="Times New Roman"/>
      <w:color w:val="000000"/>
      <w:sz w:val="13"/>
      <w:szCs w:val="13"/>
      <w:lang w:eastAsia="lv-LV"/>
    </w:rPr>
  </w:style>
  <w:style w:type="paragraph" w:customStyle="1" w:styleId="tv2078792">
    <w:name w:val="tv207_87_92"/>
    <w:basedOn w:val="Normal"/>
    <w:rsid w:val="00E80C8E"/>
    <w:pPr>
      <w:spacing w:after="567" w:line="240" w:lineRule="auto"/>
      <w:jc w:val="center"/>
    </w:pPr>
    <w:rPr>
      <w:rFonts w:ascii="Times New Roman" w:eastAsia="Times New Roman" w:hAnsi="Times New Roman" w:cs="Times New Roman"/>
      <w:b/>
      <w:bCs/>
      <w:color w:val="000000"/>
      <w:sz w:val="28"/>
      <w:szCs w:val="28"/>
      <w:lang w:eastAsia="lv-LV"/>
    </w:rPr>
  </w:style>
  <w:style w:type="paragraph" w:customStyle="1" w:styleId="tv9008792">
    <w:name w:val="tv900_87_92"/>
    <w:basedOn w:val="Normal"/>
    <w:rsid w:val="00E80C8E"/>
    <w:pPr>
      <w:spacing w:after="567" w:line="360" w:lineRule="auto"/>
      <w:ind w:firstLine="212"/>
      <w:jc w:val="right"/>
    </w:pPr>
    <w:rPr>
      <w:rFonts w:ascii="Times New Roman" w:eastAsia="Times New Roman" w:hAnsi="Times New Roman" w:cs="Times New Roman"/>
      <w:i/>
      <w:iCs/>
      <w:color w:val="000000"/>
      <w:sz w:val="13"/>
      <w:szCs w:val="13"/>
      <w:lang w:eastAsia="lv-LV"/>
    </w:rPr>
  </w:style>
  <w:style w:type="paragraph" w:customStyle="1" w:styleId="tv212">
    <w:name w:val="tv212"/>
    <w:basedOn w:val="Normal"/>
    <w:rsid w:val="00E80C8E"/>
    <w:pPr>
      <w:spacing w:before="400" w:after="0" w:line="360" w:lineRule="auto"/>
      <w:jc w:val="center"/>
    </w:pPr>
    <w:rPr>
      <w:rFonts w:ascii="Times New Roman" w:eastAsia="Times New Roman" w:hAnsi="Times New Roman" w:cs="Times New Roman"/>
      <w:b/>
      <w:bCs/>
      <w:color w:val="000000"/>
      <w:sz w:val="14"/>
      <w:szCs w:val="14"/>
      <w:lang w:eastAsia="lv-LV"/>
    </w:rPr>
  </w:style>
  <w:style w:type="paragraph" w:customStyle="1" w:styleId="tv213">
    <w:name w:val="tv213"/>
    <w:basedOn w:val="Normal"/>
    <w:uiPriority w:val="99"/>
    <w:rsid w:val="00E80C8E"/>
    <w:pPr>
      <w:spacing w:before="240" w:after="0" w:line="360" w:lineRule="auto"/>
      <w:ind w:firstLine="212"/>
      <w:jc w:val="both"/>
    </w:pPr>
    <w:rPr>
      <w:rFonts w:ascii="Times New Roman" w:eastAsia="Times New Roman" w:hAnsi="Times New Roman" w:cs="Times New Roman"/>
      <w:color w:val="000000"/>
      <w:sz w:val="14"/>
      <w:szCs w:val="14"/>
      <w:lang w:eastAsia="lv-LV"/>
    </w:rPr>
  </w:style>
  <w:style w:type="paragraph" w:customStyle="1" w:styleId="tv216">
    <w:name w:val="tv216"/>
    <w:basedOn w:val="Normal"/>
    <w:rsid w:val="00E80C8E"/>
    <w:pPr>
      <w:spacing w:before="240" w:after="0" w:line="360" w:lineRule="auto"/>
      <w:ind w:firstLine="212"/>
      <w:jc w:val="right"/>
    </w:pPr>
    <w:rPr>
      <w:rFonts w:ascii="Times New Roman" w:eastAsia="Times New Roman" w:hAnsi="Times New Roman" w:cs="Times New Roman"/>
      <w:color w:val="000000"/>
      <w:sz w:val="13"/>
      <w:szCs w:val="13"/>
      <w:lang w:eastAsia="lv-LV"/>
    </w:rPr>
  </w:style>
  <w:style w:type="paragraph" w:styleId="BalloonText">
    <w:name w:val="Balloon Text"/>
    <w:basedOn w:val="Normal"/>
    <w:link w:val="BalloonTextChar"/>
    <w:semiHidden/>
    <w:unhideWhenUsed/>
    <w:rsid w:val="00E80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80C8E"/>
    <w:rPr>
      <w:rFonts w:ascii="Tahoma" w:hAnsi="Tahoma" w:cs="Tahoma"/>
      <w:sz w:val="16"/>
      <w:szCs w:val="16"/>
    </w:rPr>
  </w:style>
  <w:style w:type="character" w:styleId="CommentReference">
    <w:name w:val="annotation reference"/>
    <w:basedOn w:val="DefaultParagraphFont"/>
    <w:semiHidden/>
    <w:unhideWhenUsed/>
    <w:rsid w:val="007C1F1D"/>
    <w:rPr>
      <w:sz w:val="16"/>
      <w:szCs w:val="16"/>
    </w:rPr>
  </w:style>
  <w:style w:type="paragraph" w:styleId="CommentText">
    <w:name w:val="annotation text"/>
    <w:basedOn w:val="Normal"/>
    <w:link w:val="CommentTextChar"/>
    <w:uiPriority w:val="99"/>
    <w:semiHidden/>
    <w:unhideWhenUsed/>
    <w:rsid w:val="007C1F1D"/>
    <w:pPr>
      <w:spacing w:line="240" w:lineRule="auto"/>
    </w:pPr>
    <w:rPr>
      <w:sz w:val="20"/>
      <w:szCs w:val="20"/>
    </w:rPr>
  </w:style>
  <w:style w:type="character" w:customStyle="1" w:styleId="CommentTextChar">
    <w:name w:val="Comment Text Char"/>
    <w:basedOn w:val="DefaultParagraphFont"/>
    <w:link w:val="CommentText"/>
    <w:uiPriority w:val="99"/>
    <w:semiHidden/>
    <w:rsid w:val="007C1F1D"/>
    <w:rPr>
      <w:sz w:val="20"/>
      <w:szCs w:val="20"/>
    </w:rPr>
  </w:style>
  <w:style w:type="paragraph" w:styleId="CommentSubject">
    <w:name w:val="annotation subject"/>
    <w:basedOn w:val="CommentText"/>
    <w:next w:val="CommentText"/>
    <w:link w:val="CommentSubjectChar"/>
    <w:uiPriority w:val="99"/>
    <w:semiHidden/>
    <w:unhideWhenUsed/>
    <w:rsid w:val="007C1F1D"/>
    <w:rPr>
      <w:b/>
      <w:bCs/>
    </w:rPr>
  </w:style>
  <w:style w:type="character" w:customStyle="1" w:styleId="CommentSubjectChar">
    <w:name w:val="Comment Subject Char"/>
    <w:basedOn w:val="CommentTextChar"/>
    <w:link w:val="CommentSubject"/>
    <w:uiPriority w:val="99"/>
    <w:semiHidden/>
    <w:rsid w:val="007C1F1D"/>
    <w:rPr>
      <w:b/>
      <w:bCs/>
      <w:sz w:val="20"/>
      <w:szCs w:val="20"/>
    </w:rPr>
  </w:style>
  <w:style w:type="paragraph" w:styleId="Quote">
    <w:name w:val="Quote"/>
    <w:basedOn w:val="Normal"/>
    <w:next w:val="Normal"/>
    <w:link w:val="QuoteChar"/>
    <w:uiPriority w:val="29"/>
    <w:qFormat/>
    <w:rsid w:val="00175F36"/>
    <w:rPr>
      <w:i/>
      <w:iCs/>
      <w:color w:val="000000" w:themeColor="text1"/>
    </w:rPr>
  </w:style>
  <w:style w:type="character" w:customStyle="1" w:styleId="QuoteChar">
    <w:name w:val="Quote Char"/>
    <w:basedOn w:val="DefaultParagraphFont"/>
    <w:link w:val="Quote"/>
    <w:uiPriority w:val="29"/>
    <w:rsid w:val="00175F36"/>
    <w:rPr>
      <w:i/>
      <w:iCs/>
      <w:color w:val="000000" w:themeColor="text1"/>
    </w:rPr>
  </w:style>
  <w:style w:type="character" w:styleId="Hyperlink">
    <w:name w:val="Hyperlink"/>
    <w:basedOn w:val="DefaultParagraphFont"/>
    <w:uiPriority w:val="99"/>
    <w:unhideWhenUsed/>
    <w:rsid w:val="005667AC"/>
    <w:rPr>
      <w:strike w:val="0"/>
      <w:dstrike w:val="0"/>
      <w:color w:val="40407C"/>
      <w:u w:val="none"/>
      <w:effect w:val="none"/>
    </w:rPr>
  </w:style>
  <w:style w:type="paragraph" w:customStyle="1" w:styleId="tv2131">
    <w:name w:val="tv2131"/>
    <w:basedOn w:val="Normal"/>
    <w:rsid w:val="005667AC"/>
    <w:pPr>
      <w:spacing w:before="240" w:after="0" w:line="360" w:lineRule="auto"/>
      <w:ind w:firstLine="212"/>
      <w:jc w:val="both"/>
    </w:pPr>
    <w:rPr>
      <w:rFonts w:ascii="Verdana" w:eastAsia="Times New Roman" w:hAnsi="Verdana" w:cs="Times New Roman"/>
      <w:sz w:val="13"/>
      <w:szCs w:val="13"/>
      <w:lang w:eastAsia="lv-LV"/>
    </w:rPr>
  </w:style>
  <w:style w:type="paragraph" w:styleId="ListParagraph">
    <w:name w:val="List Paragraph"/>
    <w:basedOn w:val="Normal"/>
    <w:uiPriority w:val="34"/>
    <w:qFormat/>
    <w:rsid w:val="00F34B87"/>
    <w:pPr>
      <w:spacing w:after="0" w:line="240" w:lineRule="auto"/>
      <w:ind w:left="720"/>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32008"/>
    <w:pPr>
      <w:spacing w:after="0" w:line="240" w:lineRule="auto"/>
    </w:pPr>
    <w:rPr>
      <w:rFonts w:ascii="Times New Roman" w:hAnsi="Times New Roman" w:cs="Times New Roman"/>
      <w:sz w:val="24"/>
      <w:szCs w:val="24"/>
      <w:lang w:eastAsia="lv-LV"/>
    </w:rPr>
  </w:style>
  <w:style w:type="character" w:customStyle="1" w:styleId="tvhtml1">
    <w:name w:val="tv_html1"/>
    <w:basedOn w:val="DefaultParagraphFont"/>
    <w:rsid w:val="00224E6F"/>
    <w:rPr>
      <w:rFonts w:ascii="Verdana" w:hAnsi="Verdana" w:hint="default"/>
      <w:sz w:val="13"/>
      <w:szCs w:val="13"/>
    </w:rPr>
  </w:style>
  <w:style w:type="paragraph" w:styleId="Header">
    <w:name w:val="header"/>
    <w:basedOn w:val="Normal"/>
    <w:link w:val="HeaderChar"/>
    <w:uiPriority w:val="99"/>
    <w:unhideWhenUsed/>
    <w:rsid w:val="00B44A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4A52"/>
  </w:style>
  <w:style w:type="paragraph" w:styleId="Footer">
    <w:name w:val="footer"/>
    <w:basedOn w:val="Normal"/>
    <w:link w:val="FooterChar"/>
    <w:uiPriority w:val="99"/>
    <w:unhideWhenUsed/>
    <w:rsid w:val="00B44A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4A52"/>
  </w:style>
  <w:style w:type="character" w:customStyle="1" w:styleId="Heading2Char">
    <w:name w:val="Heading 2 Char"/>
    <w:basedOn w:val="DefaultParagraphFont"/>
    <w:link w:val="Heading2"/>
    <w:rsid w:val="00384923"/>
    <w:rPr>
      <w:rFonts w:ascii="Times New Roman" w:eastAsia="Times New Roman" w:hAnsi="Times New Roman" w:cs="Times New Roman"/>
      <w:sz w:val="24"/>
      <w:szCs w:val="20"/>
    </w:rPr>
  </w:style>
  <w:style w:type="paragraph" w:styleId="Title">
    <w:name w:val="Title"/>
    <w:basedOn w:val="Normal"/>
    <w:link w:val="TitleChar"/>
    <w:qFormat/>
    <w:rsid w:val="00384923"/>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84923"/>
    <w:rPr>
      <w:rFonts w:ascii="Times New Roman" w:eastAsia="Times New Roman" w:hAnsi="Times New Roman" w:cs="Times New Roman"/>
      <w:b/>
      <w:sz w:val="24"/>
      <w:szCs w:val="20"/>
    </w:rPr>
  </w:style>
  <w:style w:type="paragraph" w:customStyle="1" w:styleId="naisf">
    <w:name w:val="naisf"/>
    <w:basedOn w:val="Normal"/>
    <w:rsid w:val="00987CB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lab">
    <w:name w:val="naislab"/>
    <w:basedOn w:val="Normal"/>
    <w:rsid w:val="00987CB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ezatstarpm1">
    <w:name w:val="Bez atstarpēm1"/>
    <w:uiPriority w:val="1"/>
    <w:qFormat/>
    <w:rsid w:val="00987CB7"/>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F25213"/>
    <w:rPr>
      <w:color w:val="808080"/>
    </w:rPr>
  </w:style>
  <w:style w:type="paragraph" w:styleId="NoSpacing">
    <w:name w:val="No Spacing"/>
    <w:basedOn w:val="Normal"/>
    <w:uiPriority w:val="1"/>
    <w:qFormat/>
    <w:rsid w:val="00F44308"/>
    <w:pPr>
      <w:spacing w:after="0" w:line="240" w:lineRule="auto"/>
    </w:pPr>
    <w:rPr>
      <w:rFonts w:ascii="Times New Roman" w:eastAsia="Times New Roman" w:hAnsi="Times New Roman" w:cs="Times New Roman"/>
      <w:sz w:val="24"/>
      <w:szCs w:val="32"/>
      <w:lang w:val="en-GB"/>
    </w:rPr>
  </w:style>
  <w:style w:type="paragraph" w:customStyle="1" w:styleId="Sarakstarindkopa1">
    <w:name w:val="Saraksta rindkopa1"/>
    <w:basedOn w:val="Normal"/>
    <w:uiPriority w:val="34"/>
    <w:qFormat/>
    <w:rsid w:val="00133A4E"/>
    <w:pPr>
      <w:suppressAutoHyphens/>
      <w:spacing w:after="0" w:line="240" w:lineRule="auto"/>
      <w:ind w:left="720"/>
      <w:contextualSpacing/>
    </w:pPr>
    <w:rPr>
      <w:rFonts w:ascii="Times New Roman" w:eastAsia="Times New Roman" w:hAnsi="Times New Roman" w:cs="Times New Roman"/>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28382">
      <w:bodyDiv w:val="1"/>
      <w:marLeft w:val="0"/>
      <w:marRight w:val="0"/>
      <w:marTop w:val="0"/>
      <w:marBottom w:val="0"/>
      <w:divBdr>
        <w:top w:val="none" w:sz="0" w:space="0" w:color="auto"/>
        <w:left w:val="none" w:sz="0" w:space="0" w:color="auto"/>
        <w:bottom w:val="none" w:sz="0" w:space="0" w:color="auto"/>
        <w:right w:val="none" w:sz="0" w:space="0" w:color="auto"/>
      </w:divBdr>
    </w:div>
    <w:div w:id="509679714">
      <w:bodyDiv w:val="1"/>
      <w:marLeft w:val="0"/>
      <w:marRight w:val="0"/>
      <w:marTop w:val="0"/>
      <w:marBottom w:val="0"/>
      <w:divBdr>
        <w:top w:val="none" w:sz="0" w:space="0" w:color="auto"/>
        <w:left w:val="none" w:sz="0" w:space="0" w:color="auto"/>
        <w:bottom w:val="none" w:sz="0" w:space="0" w:color="auto"/>
        <w:right w:val="none" w:sz="0" w:space="0" w:color="auto"/>
      </w:divBdr>
    </w:div>
    <w:div w:id="924538137">
      <w:bodyDiv w:val="1"/>
      <w:marLeft w:val="32"/>
      <w:marRight w:val="32"/>
      <w:marTop w:val="64"/>
      <w:marBottom w:val="64"/>
      <w:divBdr>
        <w:top w:val="none" w:sz="0" w:space="0" w:color="auto"/>
        <w:left w:val="none" w:sz="0" w:space="0" w:color="auto"/>
        <w:bottom w:val="none" w:sz="0" w:space="0" w:color="auto"/>
        <w:right w:val="none" w:sz="0" w:space="0" w:color="auto"/>
      </w:divBdr>
    </w:div>
    <w:div w:id="1113135516">
      <w:bodyDiv w:val="1"/>
      <w:marLeft w:val="0"/>
      <w:marRight w:val="0"/>
      <w:marTop w:val="0"/>
      <w:marBottom w:val="0"/>
      <w:divBdr>
        <w:top w:val="none" w:sz="0" w:space="0" w:color="auto"/>
        <w:left w:val="none" w:sz="0" w:space="0" w:color="auto"/>
        <w:bottom w:val="none" w:sz="0" w:space="0" w:color="auto"/>
        <w:right w:val="none" w:sz="0" w:space="0" w:color="auto"/>
      </w:divBdr>
    </w:div>
    <w:div w:id="1302272809">
      <w:bodyDiv w:val="1"/>
      <w:marLeft w:val="0"/>
      <w:marRight w:val="0"/>
      <w:marTop w:val="0"/>
      <w:marBottom w:val="0"/>
      <w:divBdr>
        <w:top w:val="none" w:sz="0" w:space="0" w:color="auto"/>
        <w:left w:val="none" w:sz="0" w:space="0" w:color="auto"/>
        <w:bottom w:val="none" w:sz="0" w:space="0" w:color="auto"/>
        <w:right w:val="none" w:sz="0" w:space="0" w:color="auto"/>
      </w:divBdr>
    </w:div>
    <w:div w:id="1554389609">
      <w:bodyDiv w:val="1"/>
      <w:marLeft w:val="0"/>
      <w:marRight w:val="0"/>
      <w:marTop w:val="0"/>
      <w:marBottom w:val="0"/>
      <w:divBdr>
        <w:top w:val="none" w:sz="0" w:space="0" w:color="auto"/>
        <w:left w:val="none" w:sz="0" w:space="0" w:color="auto"/>
        <w:bottom w:val="none" w:sz="0" w:space="0" w:color="auto"/>
        <w:right w:val="none" w:sz="0" w:space="0" w:color="auto"/>
      </w:divBdr>
    </w:div>
    <w:div w:id="1594438776">
      <w:bodyDiv w:val="1"/>
      <w:marLeft w:val="0"/>
      <w:marRight w:val="0"/>
      <w:marTop w:val="0"/>
      <w:marBottom w:val="0"/>
      <w:divBdr>
        <w:top w:val="none" w:sz="0" w:space="0" w:color="auto"/>
        <w:left w:val="none" w:sz="0" w:space="0" w:color="auto"/>
        <w:bottom w:val="none" w:sz="0" w:space="0" w:color="auto"/>
        <w:right w:val="none" w:sz="0" w:space="0" w:color="auto"/>
      </w:divBdr>
    </w:div>
    <w:div w:id="211343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likumi.lv/doc.php?id=211205"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inda.Krumina@k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ikumi.lv/doc.php?id=250056"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ikumi.lv/doc.php?id=211205"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B4E29BBCEB41A981D1A92005DD1DAA"/>
        <w:category>
          <w:name w:val="Vispārīgi"/>
          <w:gallery w:val="placeholder"/>
        </w:category>
        <w:types>
          <w:type w:val="bbPlcHdr"/>
        </w:types>
        <w:behaviors>
          <w:behavior w:val="content"/>
        </w:behaviors>
        <w:guid w:val="{097B9EC6-F48E-48C5-A179-B741BDA6A537}"/>
      </w:docPartPr>
      <w:docPartBody>
        <w:p w:rsidR="00527CBC" w:rsidRDefault="00527CBC" w:rsidP="00527CBC">
          <w:pPr>
            <w:pStyle w:val="A9B4E29BBCEB41A981D1A92005DD1DAA"/>
          </w:pPr>
          <w:r w:rsidRPr="00834A2B">
            <w:rPr>
              <w:rStyle w:val="PlaceholderText"/>
            </w:rPr>
            <w:t>[Publicēšanas datums]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27CBC"/>
    <w:rsid w:val="002C06C9"/>
    <w:rsid w:val="003B3AF0"/>
    <w:rsid w:val="003E406E"/>
    <w:rsid w:val="00527CBC"/>
    <w:rsid w:val="00532E8B"/>
    <w:rsid w:val="005F169E"/>
    <w:rsid w:val="005F4544"/>
    <w:rsid w:val="0068301A"/>
    <w:rsid w:val="006C0069"/>
    <w:rsid w:val="00725DBC"/>
    <w:rsid w:val="00783214"/>
    <w:rsid w:val="008222DE"/>
    <w:rsid w:val="008720DB"/>
    <w:rsid w:val="00890D1B"/>
    <w:rsid w:val="008F5B48"/>
    <w:rsid w:val="00983DBE"/>
    <w:rsid w:val="00D73243"/>
    <w:rsid w:val="00DD031C"/>
    <w:rsid w:val="00DF1632"/>
    <w:rsid w:val="00E370E3"/>
    <w:rsid w:val="00F17774"/>
    <w:rsid w:val="00F75866"/>
    <w:rsid w:val="00FD67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CBC"/>
    <w:rPr>
      <w:color w:val="808080"/>
    </w:rPr>
  </w:style>
  <w:style w:type="paragraph" w:customStyle="1" w:styleId="A9B4E29BBCEB41A981D1A92005DD1DAA">
    <w:name w:val="A9B4E29BBCEB41A981D1A92005DD1DAA"/>
    <w:rsid w:val="00527C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2014-05-26T00:00:00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759512-B20A-40C3-84EE-28D8A77E3019}">
  <ds:schemaRefs>
    <ds:schemaRef ds:uri="http://schemas.openxmlformats.org/officeDocument/2006/bibliography"/>
  </ds:schemaRefs>
</ds:datastoreItem>
</file>

<file path=customXml/itemProps3.xml><?xml version="1.0" encoding="utf-8"?>
<ds:datastoreItem xmlns:ds="http://schemas.openxmlformats.org/officeDocument/2006/customXml" ds:itemID="{E03D4F10-A010-43A5-A857-F6F7FD460F0D}">
  <ds:schemaRefs>
    <ds:schemaRef ds:uri="http://schemas.openxmlformats.org/officeDocument/2006/bibliography"/>
  </ds:schemaRefs>
</ds:datastoreItem>
</file>

<file path=customXml/itemProps4.xml><?xml version="1.0" encoding="utf-8"?>
<ds:datastoreItem xmlns:ds="http://schemas.openxmlformats.org/officeDocument/2006/customXml" ds:itemID="{935DB724-006C-4E97-84C1-FA6021A0ABBC}">
  <ds:schemaRefs>
    <ds:schemaRef ds:uri="http://schemas.openxmlformats.org/officeDocument/2006/bibliography"/>
  </ds:schemaRefs>
</ds:datastoreItem>
</file>

<file path=customXml/itemProps5.xml><?xml version="1.0" encoding="utf-8"?>
<ds:datastoreItem xmlns:ds="http://schemas.openxmlformats.org/officeDocument/2006/customXml" ds:itemID="{8201C980-EDB0-46BB-84C4-0B76C6324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34222</Words>
  <Characters>19507</Characters>
  <Application>Microsoft Office Word</Application>
  <DocSecurity>0</DocSecurity>
  <Lines>162</Lines>
  <Paragraphs>107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Eiropas Trešo valstu valstspiederīgo integrācijas fonda 2013.gada programmas aktivitāšu īstenošanu</vt:lpstr>
      <vt:lpstr/>
    </vt:vector>
  </TitlesOfParts>
  <Company>LR Kultūras Ministrija</Company>
  <LinksUpToDate>false</LinksUpToDate>
  <CharactersWithSpaces>53622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Eiropas Trešo valstu valstspiederīgo integrācijas fonda 2013.gada programmas aktivitāšu īstenošanu</dc:title>
  <dc:subject>Ministru kabineta noteikumu projekts</dc:subject>
  <dc:creator>Gatis Preimanis</dc:creator>
  <dc:description>67330314
Gatis.Preimanis@km.gov.lv</dc:description>
  <cp:lastModifiedBy>Laimdota Adlere</cp:lastModifiedBy>
  <cp:revision>4</cp:revision>
  <cp:lastPrinted>2014-05-10T11:05:00Z</cp:lastPrinted>
  <dcterms:created xsi:type="dcterms:W3CDTF">2014-05-30T10:54:00Z</dcterms:created>
  <dcterms:modified xsi:type="dcterms:W3CDTF">2014-05-30T10:54:00Z</dcterms:modified>
</cp:coreProperties>
</file>